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C45D" w14:textId="1BED1692" w:rsidR="003E00AD" w:rsidRDefault="003E00AD" w:rsidP="00E575A1">
      <w:pPr>
        <w:pStyle w:val="NoSpacing"/>
        <w:rPr>
          <w:rFonts w:cstheme="minorHAnsi"/>
          <w:sz w:val="32"/>
          <w:szCs w:val="32"/>
          <w:lang w:val="en-US"/>
        </w:rPr>
      </w:pPr>
      <w:r>
        <w:rPr>
          <w:noProof/>
          <w:lang w:val="en-US"/>
        </w:rPr>
        <w:drawing>
          <wp:inline distT="0" distB="0" distL="0" distR="0" wp14:anchorId="71879CB4" wp14:editId="2C5C3E54">
            <wp:extent cx="5731510" cy="134126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ed IBS VVSOR Biometrics combined.png"/>
                    <pic:cNvPicPr/>
                  </pic:nvPicPr>
                  <pic:blipFill>
                    <a:blip r:embed="rId7">
                      <a:extLst>
                        <a:ext uri="{28A0092B-C50C-407E-A947-70E740481C1C}">
                          <a14:useLocalDpi xmlns:a14="http://schemas.microsoft.com/office/drawing/2010/main" val="0"/>
                        </a:ext>
                      </a:extLst>
                    </a:blip>
                    <a:stretch>
                      <a:fillRect/>
                    </a:stretch>
                  </pic:blipFill>
                  <pic:spPr>
                    <a:xfrm>
                      <a:off x="0" y="0"/>
                      <a:ext cx="5731510" cy="1341269"/>
                    </a:xfrm>
                    <a:prstGeom prst="rect">
                      <a:avLst/>
                    </a:prstGeom>
                  </pic:spPr>
                </pic:pic>
              </a:graphicData>
            </a:graphic>
          </wp:inline>
        </w:drawing>
      </w:r>
    </w:p>
    <w:p w14:paraId="08E3DE18" w14:textId="4B64CF47" w:rsidR="003E00AD" w:rsidRDefault="003E00AD" w:rsidP="002C0006">
      <w:pPr>
        <w:rPr>
          <w:rFonts w:cstheme="minorHAnsi"/>
          <w:b/>
          <w:sz w:val="32"/>
          <w:szCs w:val="32"/>
          <w:lang w:val="en-US"/>
        </w:rPr>
      </w:pPr>
      <w:r>
        <w:rPr>
          <w:rFonts w:ascii="Arial" w:hAnsi="Arial" w:cs="Arial"/>
          <w:b/>
          <w:color w:val="2F5496" w:themeColor="accent1" w:themeShade="BF"/>
          <w:sz w:val="28"/>
          <w:szCs w:val="28"/>
          <w:u w:val="single"/>
          <w:lang w:val="en-US"/>
        </w:rPr>
        <w:t>BMS-ANed General Assembly 2</w:t>
      </w:r>
      <w:r w:rsidR="00F4586D">
        <w:rPr>
          <w:rFonts w:ascii="Arial" w:hAnsi="Arial" w:cs="Arial"/>
          <w:b/>
          <w:color w:val="2F5496" w:themeColor="accent1" w:themeShade="BF"/>
          <w:sz w:val="28"/>
          <w:szCs w:val="28"/>
          <w:u w:val="single"/>
          <w:lang w:val="en-US"/>
        </w:rPr>
        <w:t>02</w:t>
      </w:r>
      <w:r w:rsidR="009615E3">
        <w:rPr>
          <w:rFonts w:ascii="Arial" w:hAnsi="Arial" w:cs="Arial"/>
          <w:b/>
          <w:color w:val="2F5496" w:themeColor="accent1" w:themeShade="BF"/>
          <w:sz w:val="28"/>
          <w:szCs w:val="28"/>
          <w:u w:val="single"/>
          <w:lang w:val="en-US"/>
        </w:rPr>
        <w:t>5</w:t>
      </w:r>
    </w:p>
    <w:p w14:paraId="076C7E4C" w14:textId="5642FB50" w:rsidR="002C0006" w:rsidRDefault="00CC4710" w:rsidP="002C0006">
      <w:pPr>
        <w:rPr>
          <w:rFonts w:cstheme="minorHAnsi"/>
          <w:b/>
          <w:sz w:val="24"/>
          <w:szCs w:val="24"/>
          <w:lang w:val="en-US"/>
        </w:rPr>
      </w:pPr>
      <w:r>
        <w:rPr>
          <w:rFonts w:cstheme="minorHAnsi"/>
          <w:b/>
          <w:sz w:val="24"/>
          <w:szCs w:val="24"/>
          <w:lang w:val="en-US"/>
        </w:rPr>
        <w:t>Date</w:t>
      </w:r>
      <w:r w:rsidR="003E00AD">
        <w:rPr>
          <w:rFonts w:cstheme="minorHAnsi"/>
          <w:b/>
          <w:sz w:val="24"/>
          <w:szCs w:val="24"/>
          <w:lang w:val="en-US"/>
        </w:rPr>
        <w:t>:</w:t>
      </w:r>
      <w:r>
        <w:rPr>
          <w:rFonts w:cstheme="minorHAnsi"/>
          <w:b/>
          <w:sz w:val="24"/>
          <w:szCs w:val="24"/>
          <w:lang w:val="en-US"/>
        </w:rPr>
        <w:t xml:space="preserve"> </w:t>
      </w:r>
      <w:r w:rsidR="00EF2B7E">
        <w:rPr>
          <w:rFonts w:cstheme="minorHAnsi"/>
          <w:b/>
          <w:sz w:val="24"/>
          <w:szCs w:val="24"/>
          <w:lang w:val="en-US"/>
        </w:rPr>
        <w:t>19</w:t>
      </w:r>
      <w:r w:rsidR="002C0006" w:rsidRPr="00323CD9">
        <w:rPr>
          <w:rFonts w:cstheme="minorHAnsi"/>
          <w:b/>
          <w:sz w:val="24"/>
          <w:szCs w:val="24"/>
          <w:lang w:val="en-US"/>
        </w:rPr>
        <w:t>/</w:t>
      </w:r>
      <w:r w:rsidR="002C0006">
        <w:rPr>
          <w:rFonts w:cstheme="minorHAnsi"/>
          <w:b/>
          <w:sz w:val="24"/>
          <w:szCs w:val="24"/>
          <w:lang w:val="en-US"/>
        </w:rPr>
        <w:t>6</w:t>
      </w:r>
      <w:r w:rsidR="002C0006" w:rsidRPr="00323CD9">
        <w:rPr>
          <w:rFonts w:cstheme="minorHAnsi"/>
          <w:b/>
          <w:sz w:val="24"/>
          <w:szCs w:val="24"/>
          <w:lang w:val="en-US"/>
        </w:rPr>
        <w:t>/202</w:t>
      </w:r>
      <w:r w:rsidR="00EF2B7E">
        <w:rPr>
          <w:rFonts w:cstheme="minorHAnsi"/>
          <w:b/>
          <w:sz w:val="24"/>
          <w:szCs w:val="24"/>
          <w:lang w:val="en-US"/>
        </w:rPr>
        <w:t>5</w:t>
      </w:r>
    </w:p>
    <w:p w14:paraId="4553AA00" w14:textId="186D9035" w:rsidR="00CC4710" w:rsidRDefault="00CC4710" w:rsidP="002C0006">
      <w:pPr>
        <w:rPr>
          <w:rFonts w:cstheme="minorHAnsi"/>
          <w:b/>
          <w:sz w:val="24"/>
          <w:szCs w:val="24"/>
        </w:rPr>
      </w:pPr>
      <w:proofErr w:type="spellStart"/>
      <w:r w:rsidRPr="00CC4710">
        <w:rPr>
          <w:rFonts w:cstheme="minorHAnsi"/>
          <w:b/>
          <w:sz w:val="24"/>
          <w:szCs w:val="24"/>
        </w:rPr>
        <w:t>Location</w:t>
      </w:r>
      <w:proofErr w:type="spellEnd"/>
      <w:r w:rsidRPr="00CC4710">
        <w:rPr>
          <w:rFonts w:cstheme="minorHAnsi"/>
          <w:b/>
          <w:sz w:val="24"/>
          <w:szCs w:val="24"/>
        </w:rPr>
        <w:t xml:space="preserve">: </w:t>
      </w:r>
      <w:r w:rsidR="00EF2B7E">
        <w:rPr>
          <w:rFonts w:cstheme="minorHAnsi"/>
          <w:b/>
          <w:sz w:val="24"/>
          <w:szCs w:val="24"/>
        </w:rPr>
        <w:t>Ut</w:t>
      </w:r>
      <w:r w:rsidR="00015F8A">
        <w:rPr>
          <w:rFonts w:cstheme="minorHAnsi"/>
          <w:b/>
          <w:sz w:val="24"/>
          <w:szCs w:val="24"/>
        </w:rPr>
        <w:t>r</w:t>
      </w:r>
      <w:r w:rsidR="00EF2B7E">
        <w:rPr>
          <w:rFonts w:cstheme="minorHAnsi"/>
          <w:b/>
          <w:sz w:val="24"/>
          <w:szCs w:val="24"/>
        </w:rPr>
        <w:t>echt</w:t>
      </w:r>
      <w:r w:rsidR="00852D92">
        <w:rPr>
          <w:rFonts w:cstheme="minorHAnsi"/>
          <w:b/>
          <w:sz w:val="24"/>
          <w:szCs w:val="24"/>
        </w:rPr>
        <w:t xml:space="preserve">, </w:t>
      </w:r>
      <w:r w:rsidR="00015F8A">
        <w:rPr>
          <w:rFonts w:cstheme="minorHAnsi"/>
          <w:b/>
          <w:sz w:val="24"/>
          <w:szCs w:val="24"/>
        </w:rPr>
        <w:t>Vredenburg 19</w:t>
      </w:r>
    </w:p>
    <w:p w14:paraId="05AEEA12" w14:textId="22566039" w:rsidR="003E00AD" w:rsidRDefault="003E00AD" w:rsidP="002C0006">
      <w:pPr>
        <w:rPr>
          <w:rFonts w:cstheme="minorHAnsi"/>
          <w:b/>
          <w:sz w:val="24"/>
          <w:szCs w:val="24"/>
        </w:rPr>
      </w:pPr>
    </w:p>
    <w:p w14:paraId="66B64093" w14:textId="673154CA" w:rsidR="003E00AD" w:rsidRPr="00CC4710" w:rsidRDefault="003E00AD" w:rsidP="002C0006">
      <w:pPr>
        <w:rPr>
          <w:rFonts w:cstheme="minorHAnsi"/>
          <w:b/>
          <w:sz w:val="24"/>
          <w:szCs w:val="24"/>
        </w:rPr>
      </w:pPr>
      <w:r>
        <w:rPr>
          <w:rFonts w:cstheme="minorHAnsi"/>
          <w:b/>
          <w:sz w:val="24"/>
          <w:szCs w:val="24"/>
        </w:rPr>
        <w:t>Agenda:</w:t>
      </w:r>
    </w:p>
    <w:p w14:paraId="6835E6F9" w14:textId="77777777" w:rsidR="002C0006" w:rsidRDefault="002C0006" w:rsidP="002C0006">
      <w:pPr>
        <w:pStyle w:val="ListParagraph"/>
        <w:numPr>
          <w:ilvl w:val="0"/>
          <w:numId w:val="1"/>
        </w:numPr>
        <w:rPr>
          <w:rFonts w:cstheme="minorHAnsi"/>
          <w:sz w:val="24"/>
          <w:szCs w:val="24"/>
        </w:rPr>
      </w:pPr>
      <w:r>
        <w:rPr>
          <w:rFonts w:cstheme="minorHAnsi"/>
          <w:sz w:val="24"/>
          <w:szCs w:val="24"/>
        </w:rPr>
        <w:t>Opening</w:t>
      </w:r>
    </w:p>
    <w:p w14:paraId="76EAD597" w14:textId="0D195AA3" w:rsidR="002C0006" w:rsidRDefault="00A67036" w:rsidP="002C0006">
      <w:pPr>
        <w:pStyle w:val="ListParagraph"/>
        <w:numPr>
          <w:ilvl w:val="0"/>
          <w:numId w:val="1"/>
        </w:numPr>
        <w:rPr>
          <w:rFonts w:cstheme="minorHAnsi"/>
          <w:sz w:val="24"/>
          <w:szCs w:val="24"/>
        </w:rPr>
      </w:pPr>
      <w:proofErr w:type="spellStart"/>
      <w:r>
        <w:rPr>
          <w:rFonts w:cstheme="minorHAnsi"/>
          <w:sz w:val="24"/>
          <w:szCs w:val="24"/>
        </w:rPr>
        <w:t>Approval</w:t>
      </w:r>
      <w:proofErr w:type="spellEnd"/>
      <w:r>
        <w:rPr>
          <w:rFonts w:cstheme="minorHAnsi"/>
          <w:sz w:val="24"/>
          <w:szCs w:val="24"/>
        </w:rPr>
        <w:t xml:space="preserve"> of </w:t>
      </w:r>
      <w:proofErr w:type="spellStart"/>
      <w:r>
        <w:rPr>
          <w:rFonts w:cstheme="minorHAnsi"/>
          <w:sz w:val="24"/>
          <w:szCs w:val="24"/>
        </w:rPr>
        <w:t>the</w:t>
      </w:r>
      <w:proofErr w:type="spellEnd"/>
      <w:r>
        <w:rPr>
          <w:rFonts w:cstheme="minorHAnsi"/>
          <w:sz w:val="24"/>
          <w:szCs w:val="24"/>
        </w:rPr>
        <w:t xml:space="preserve"> a</w:t>
      </w:r>
      <w:r w:rsidR="002C0006">
        <w:rPr>
          <w:rFonts w:cstheme="minorHAnsi"/>
          <w:sz w:val="24"/>
          <w:szCs w:val="24"/>
        </w:rPr>
        <w:t>genda</w:t>
      </w:r>
    </w:p>
    <w:p w14:paraId="20B6C5F4" w14:textId="4CF30055" w:rsidR="00A67036" w:rsidRPr="00A67036" w:rsidRDefault="00A67036" w:rsidP="00A67036">
      <w:pPr>
        <w:pStyle w:val="ListParagraph"/>
        <w:rPr>
          <w:rFonts w:cstheme="minorHAnsi"/>
          <w:i/>
          <w:iCs/>
          <w:sz w:val="24"/>
          <w:szCs w:val="24"/>
          <w:lang w:val="en-US"/>
        </w:rPr>
      </w:pPr>
      <w:r>
        <w:rPr>
          <w:rFonts w:cstheme="minorHAnsi"/>
          <w:i/>
          <w:iCs/>
          <w:sz w:val="24"/>
          <w:szCs w:val="24"/>
          <w:lang w:val="en-US"/>
        </w:rPr>
        <w:t>Attendees may propose a</w:t>
      </w:r>
      <w:r w:rsidRPr="00A67036">
        <w:rPr>
          <w:rFonts w:cstheme="minorHAnsi"/>
          <w:i/>
          <w:iCs/>
          <w:sz w:val="24"/>
          <w:szCs w:val="24"/>
          <w:lang w:val="en-US"/>
        </w:rPr>
        <w:t>ddition</w:t>
      </w:r>
      <w:r>
        <w:rPr>
          <w:rFonts w:cstheme="minorHAnsi"/>
          <w:i/>
          <w:iCs/>
          <w:sz w:val="24"/>
          <w:szCs w:val="24"/>
          <w:lang w:val="en-US"/>
        </w:rPr>
        <w:t>al</w:t>
      </w:r>
      <w:r w:rsidRPr="00A67036">
        <w:rPr>
          <w:rFonts w:cstheme="minorHAnsi"/>
          <w:i/>
          <w:iCs/>
          <w:sz w:val="24"/>
          <w:szCs w:val="24"/>
          <w:lang w:val="en-US"/>
        </w:rPr>
        <w:t xml:space="preserve"> agenda </w:t>
      </w:r>
      <w:r>
        <w:rPr>
          <w:rFonts w:cstheme="minorHAnsi"/>
          <w:i/>
          <w:iCs/>
          <w:sz w:val="24"/>
          <w:szCs w:val="24"/>
          <w:lang w:val="en-US"/>
        </w:rPr>
        <w:t>points</w:t>
      </w:r>
    </w:p>
    <w:p w14:paraId="2A10FAB7" w14:textId="2898DEBA" w:rsidR="002C0006" w:rsidRDefault="002C0006" w:rsidP="002C0006">
      <w:pPr>
        <w:pStyle w:val="ListParagraph"/>
        <w:numPr>
          <w:ilvl w:val="0"/>
          <w:numId w:val="1"/>
        </w:numPr>
        <w:rPr>
          <w:rFonts w:cstheme="minorHAnsi"/>
          <w:sz w:val="24"/>
          <w:szCs w:val="24"/>
        </w:rPr>
      </w:pPr>
      <w:r>
        <w:rPr>
          <w:rFonts w:cstheme="minorHAnsi"/>
          <w:sz w:val="24"/>
          <w:szCs w:val="24"/>
        </w:rPr>
        <w:t xml:space="preserve">Minutes ALV </w:t>
      </w:r>
      <w:r w:rsidR="00EF2B7E">
        <w:rPr>
          <w:rFonts w:cstheme="minorHAnsi"/>
          <w:sz w:val="24"/>
          <w:szCs w:val="24"/>
        </w:rPr>
        <w:t>20</w:t>
      </w:r>
      <w:r>
        <w:rPr>
          <w:rFonts w:cstheme="minorHAnsi"/>
          <w:sz w:val="24"/>
          <w:szCs w:val="24"/>
        </w:rPr>
        <w:t>/0</w:t>
      </w:r>
      <w:r w:rsidR="00F4586D">
        <w:rPr>
          <w:rFonts w:cstheme="minorHAnsi"/>
          <w:sz w:val="24"/>
          <w:szCs w:val="24"/>
        </w:rPr>
        <w:t>6</w:t>
      </w:r>
      <w:r>
        <w:rPr>
          <w:rFonts w:cstheme="minorHAnsi"/>
          <w:sz w:val="24"/>
          <w:szCs w:val="24"/>
        </w:rPr>
        <w:t>/202</w:t>
      </w:r>
      <w:r w:rsidR="00EF2B7E">
        <w:rPr>
          <w:rFonts w:cstheme="minorHAnsi"/>
          <w:sz w:val="24"/>
          <w:szCs w:val="24"/>
        </w:rPr>
        <w:t>4</w:t>
      </w:r>
    </w:p>
    <w:p w14:paraId="686F17DE" w14:textId="633FEB22" w:rsidR="002C0006" w:rsidRPr="00443FB5" w:rsidRDefault="002C0006" w:rsidP="002C0006">
      <w:pPr>
        <w:pStyle w:val="ListParagraph"/>
        <w:numPr>
          <w:ilvl w:val="0"/>
          <w:numId w:val="1"/>
        </w:numPr>
        <w:rPr>
          <w:rFonts w:cstheme="minorHAnsi"/>
          <w:sz w:val="24"/>
          <w:szCs w:val="24"/>
          <w:lang w:val="en-US"/>
        </w:rPr>
      </w:pPr>
      <w:r w:rsidRPr="001B7553">
        <w:rPr>
          <w:rFonts w:cstheme="minorHAnsi"/>
          <w:sz w:val="24"/>
          <w:szCs w:val="24"/>
          <w:lang w:val="en-US"/>
        </w:rPr>
        <w:t xml:space="preserve">Overview BMS-ANed events, </w:t>
      </w:r>
      <w:r>
        <w:rPr>
          <w:rFonts w:cstheme="minorHAnsi"/>
          <w:sz w:val="24"/>
          <w:szCs w:val="24"/>
          <w:lang w:val="en-US"/>
        </w:rPr>
        <w:t xml:space="preserve">June </w:t>
      </w:r>
      <w:r w:rsidRPr="001B7553">
        <w:rPr>
          <w:rFonts w:cstheme="minorHAnsi"/>
          <w:sz w:val="24"/>
          <w:szCs w:val="24"/>
          <w:lang w:val="en-US"/>
        </w:rPr>
        <w:t>202</w:t>
      </w:r>
      <w:r w:rsidR="00EF2B7E">
        <w:rPr>
          <w:rFonts w:cstheme="minorHAnsi"/>
          <w:sz w:val="24"/>
          <w:szCs w:val="24"/>
          <w:lang w:val="en-US"/>
        </w:rPr>
        <w:t>4</w:t>
      </w:r>
      <w:r w:rsidRPr="001B7553">
        <w:rPr>
          <w:rFonts w:cstheme="minorHAnsi"/>
          <w:sz w:val="24"/>
          <w:szCs w:val="24"/>
          <w:lang w:val="en-US"/>
        </w:rPr>
        <w:t>-</w:t>
      </w:r>
      <w:r w:rsidR="00EF2B7E">
        <w:rPr>
          <w:rFonts w:cstheme="minorHAnsi"/>
          <w:sz w:val="24"/>
          <w:szCs w:val="24"/>
          <w:lang w:val="en-US"/>
        </w:rPr>
        <w:t>June 2025</w:t>
      </w:r>
    </w:p>
    <w:p w14:paraId="08F3943E" w14:textId="262C6CB1" w:rsidR="002C0006" w:rsidRPr="00E575A1" w:rsidRDefault="002C0006" w:rsidP="002C0006">
      <w:pPr>
        <w:pStyle w:val="ListParagraph"/>
        <w:numPr>
          <w:ilvl w:val="0"/>
          <w:numId w:val="1"/>
        </w:numPr>
        <w:rPr>
          <w:rFonts w:cstheme="minorHAnsi"/>
          <w:sz w:val="24"/>
          <w:szCs w:val="24"/>
        </w:rPr>
      </w:pPr>
      <w:r w:rsidRPr="00E575A1">
        <w:rPr>
          <w:rFonts w:cstheme="minorHAnsi"/>
          <w:sz w:val="24"/>
          <w:szCs w:val="24"/>
        </w:rPr>
        <w:t>Changes in BMS-ANed board</w:t>
      </w:r>
      <w:r w:rsidR="00F4586D" w:rsidRPr="00E575A1">
        <w:rPr>
          <w:rFonts w:cstheme="minorHAnsi"/>
          <w:sz w:val="24"/>
          <w:szCs w:val="24"/>
        </w:rPr>
        <w:t xml:space="preserve"> </w:t>
      </w:r>
    </w:p>
    <w:p w14:paraId="4C2EB69B" w14:textId="15B85C6F" w:rsidR="00F4586D" w:rsidRPr="00630C84" w:rsidRDefault="002C0006" w:rsidP="00630C84">
      <w:pPr>
        <w:pStyle w:val="ListParagraph"/>
        <w:numPr>
          <w:ilvl w:val="0"/>
          <w:numId w:val="1"/>
        </w:numPr>
        <w:rPr>
          <w:rFonts w:cstheme="minorHAnsi"/>
          <w:sz w:val="24"/>
          <w:szCs w:val="24"/>
          <w:lang w:val="en-US"/>
        </w:rPr>
      </w:pPr>
      <w:r w:rsidRPr="00F4586D">
        <w:rPr>
          <w:rFonts w:cstheme="minorHAnsi"/>
          <w:sz w:val="24"/>
          <w:szCs w:val="24"/>
          <w:lang w:val="en-US"/>
        </w:rPr>
        <w:t xml:space="preserve">Financial overview + report financial audit </w:t>
      </w:r>
    </w:p>
    <w:p w14:paraId="49681F8E" w14:textId="264313F9" w:rsidR="002C0006" w:rsidRPr="00306905" w:rsidRDefault="002C0006" w:rsidP="002C0006">
      <w:pPr>
        <w:pStyle w:val="ListParagraph"/>
        <w:numPr>
          <w:ilvl w:val="0"/>
          <w:numId w:val="1"/>
        </w:numPr>
        <w:rPr>
          <w:rFonts w:cstheme="minorHAnsi"/>
          <w:sz w:val="24"/>
          <w:szCs w:val="24"/>
          <w:lang w:val="en-US"/>
        </w:rPr>
      </w:pPr>
      <w:r w:rsidRPr="00306905">
        <w:rPr>
          <w:rFonts w:cstheme="minorHAnsi"/>
          <w:sz w:val="24"/>
          <w:szCs w:val="24"/>
          <w:lang w:val="en-US"/>
        </w:rPr>
        <w:t>Budget 202</w:t>
      </w:r>
      <w:r w:rsidR="00EF2B7E">
        <w:rPr>
          <w:rFonts w:cstheme="minorHAnsi"/>
          <w:sz w:val="24"/>
          <w:szCs w:val="24"/>
          <w:lang w:val="en-US"/>
        </w:rPr>
        <w:t>5</w:t>
      </w:r>
    </w:p>
    <w:p w14:paraId="2AEB0609" w14:textId="6B478EA3" w:rsidR="00EF2B7E" w:rsidRPr="00C633D8" w:rsidRDefault="00EF2B7E" w:rsidP="002C0006">
      <w:pPr>
        <w:pStyle w:val="ListParagraph"/>
        <w:numPr>
          <w:ilvl w:val="0"/>
          <w:numId w:val="1"/>
        </w:numPr>
        <w:rPr>
          <w:rFonts w:cstheme="minorHAnsi"/>
          <w:sz w:val="24"/>
          <w:szCs w:val="24"/>
        </w:rPr>
      </w:pPr>
      <w:proofErr w:type="spellStart"/>
      <w:r w:rsidRPr="00EF2B7E">
        <w:rPr>
          <w:rFonts w:cstheme="minorHAnsi"/>
          <w:sz w:val="24"/>
          <w:szCs w:val="24"/>
        </w:rPr>
        <w:t>Regulations</w:t>
      </w:r>
      <w:proofErr w:type="spellEnd"/>
      <w:r w:rsidRPr="00EF2B7E">
        <w:rPr>
          <w:rFonts w:cstheme="minorHAnsi"/>
          <w:sz w:val="24"/>
          <w:szCs w:val="24"/>
        </w:rPr>
        <w:t xml:space="preserve"> Hans van Houwelingen award</w:t>
      </w:r>
      <w:r>
        <w:rPr>
          <w:rFonts w:cstheme="minorHAnsi"/>
          <w:b/>
          <w:bCs/>
          <w:sz w:val="24"/>
          <w:szCs w:val="24"/>
        </w:rPr>
        <w:t xml:space="preserve"> (Annex </w:t>
      </w:r>
      <w:r w:rsidR="00C633D8">
        <w:rPr>
          <w:rFonts w:cstheme="minorHAnsi"/>
          <w:b/>
          <w:bCs/>
          <w:sz w:val="24"/>
          <w:szCs w:val="24"/>
        </w:rPr>
        <w:t>1</w:t>
      </w:r>
      <w:r>
        <w:rPr>
          <w:rFonts w:cstheme="minorHAnsi"/>
          <w:b/>
          <w:bCs/>
          <w:sz w:val="24"/>
          <w:szCs w:val="24"/>
        </w:rPr>
        <w:t>)</w:t>
      </w:r>
    </w:p>
    <w:p w14:paraId="77187250" w14:textId="64287E1F" w:rsidR="00C633D8" w:rsidRPr="00C633D8" w:rsidRDefault="00C633D8" w:rsidP="00C633D8">
      <w:pPr>
        <w:pStyle w:val="ListParagraph"/>
        <w:numPr>
          <w:ilvl w:val="0"/>
          <w:numId w:val="1"/>
        </w:numPr>
        <w:rPr>
          <w:rFonts w:cstheme="minorHAnsi"/>
          <w:sz w:val="24"/>
          <w:szCs w:val="24"/>
        </w:rPr>
      </w:pPr>
      <w:proofErr w:type="spellStart"/>
      <w:r>
        <w:rPr>
          <w:rFonts w:cstheme="minorHAnsi"/>
          <w:sz w:val="24"/>
          <w:szCs w:val="24"/>
        </w:rPr>
        <w:t>Registration</w:t>
      </w:r>
      <w:proofErr w:type="spellEnd"/>
      <w:r>
        <w:rPr>
          <w:rFonts w:cstheme="minorHAnsi"/>
          <w:sz w:val="24"/>
          <w:szCs w:val="24"/>
        </w:rPr>
        <w:t xml:space="preserve"> </w:t>
      </w:r>
      <w:proofErr w:type="spellStart"/>
      <w:r>
        <w:rPr>
          <w:rFonts w:cstheme="minorHAnsi"/>
          <w:sz w:val="24"/>
          <w:szCs w:val="24"/>
        </w:rPr>
        <w:t>Biostatisticians</w:t>
      </w:r>
      <w:proofErr w:type="spellEnd"/>
      <w:r>
        <w:rPr>
          <w:rFonts w:cstheme="minorHAnsi"/>
          <w:sz w:val="24"/>
          <w:szCs w:val="24"/>
        </w:rPr>
        <w:t xml:space="preserve"> </w:t>
      </w:r>
      <w:r w:rsidRPr="00852D92">
        <w:rPr>
          <w:rFonts w:cstheme="minorHAnsi"/>
          <w:b/>
          <w:bCs/>
          <w:sz w:val="24"/>
          <w:szCs w:val="24"/>
        </w:rPr>
        <w:t>(</w:t>
      </w:r>
      <w:r>
        <w:rPr>
          <w:rFonts w:cstheme="minorHAnsi"/>
          <w:b/>
          <w:bCs/>
          <w:sz w:val="24"/>
          <w:szCs w:val="24"/>
        </w:rPr>
        <w:t>Annex 2</w:t>
      </w:r>
      <w:r w:rsidRPr="00852D92">
        <w:rPr>
          <w:rFonts w:cstheme="minorHAnsi"/>
          <w:b/>
          <w:bCs/>
          <w:sz w:val="24"/>
          <w:szCs w:val="24"/>
        </w:rPr>
        <w:t>)</w:t>
      </w:r>
    </w:p>
    <w:p w14:paraId="3A8F6733" w14:textId="77777777" w:rsidR="002C0006" w:rsidRDefault="002C0006" w:rsidP="002C0006">
      <w:pPr>
        <w:pStyle w:val="ListParagraph"/>
        <w:numPr>
          <w:ilvl w:val="0"/>
          <w:numId w:val="1"/>
        </w:numPr>
        <w:rPr>
          <w:rFonts w:cstheme="minorHAnsi"/>
          <w:sz w:val="24"/>
          <w:szCs w:val="24"/>
        </w:rPr>
      </w:pPr>
      <w:proofErr w:type="spellStart"/>
      <w:r>
        <w:rPr>
          <w:rFonts w:cstheme="minorHAnsi"/>
          <w:sz w:val="24"/>
          <w:szCs w:val="24"/>
        </w:rPr>
        <w:t>Any</w:t>
      </w:r>
      <w:proofErr w:type="spellEnd"/>
      <w:r>
        <w:rPr>
          <w:rFonts w:cstheme="minorHAnsi"/>
          <w:sz w:val="24"/>
          <w:szCs w:val="24"/>
        </w:rPr>
        <w:t xml:space="preserve"> </w:t>
      </w:r>
      <w:proofErr w:type="spellStart"/>
      <w:r>
        <w:rPr>
          <w:rFonts w:cstheme="minorHAnsi"/>
          <w:sz w:val="24"/>
          <w:szCs w:val="24"/>
        </w:rPr>
        <w:t>other</w:t>
      </w:r>
      <w:proofErr w:type="spellEnd"/>
      <w:r>
        <w:rPr>
          <w:rFonts w:cstheme="minorHAnsi"/>
          <w:sz w:val="24"/>
          <w:szCs w:val="24"/>
        </w:rPr>
        <w:t xml:space="preserve"> business</w:t>
      </w:r>
    </w:p>
    <w:p w14:paraId="2A76D67C" w14:textId="77777777" w:rsidR="002C0006" w:rsidRPr="00033E07" w:rsidRDefault="002C0006" w:rsidP="002C0006">
      <w:pPr>
        <w:pStyle w:val="ListParagraph"/>
        <w:numPr>
          <w:ilvl w:val="0"/>
          <w:numId w:val="1"/>
        </w:numPr>
        <w:rPr>
          <w:rFonts w:cstheme="minorHAnsi"/>
          <w:sz w:val="24"/>
          <w:szCs w:val="24"/>
        </w:rPr>
      </w:pPr>
      <w:proofErr w:type="spellStart"/>
      <w:r>
        <w:rPr>
          <w:rFonts w:cstheme="minorHAnsi"/>
          <w:sz w:val="24"/>
          <w:szCs w:val="24"/>
        </w:rPr>
        <w:t>Closing</w:t>
      </w:r>
      <w:proofErr w:type="spellEnd"/>
    </w:p>
    <w:p w14:paraId="1E76583C" w14:textId="42286573" w:rsidR="009D42F9" w:rsidRDefault="009D42F9"/>
    <w:p w14:paraId="242E888F" w14:textId="77777777" w:rsidR="00CC4710" w:rsidRDefault="00CC4710"/>
    <w:p w14:paraId="4B8591D2" w14:textId="646F6D3C" w:rsidR="002C0006" w:rsidRDefault="002C0006">
      <w:pPr>
        <w:rPr>
          <w:b/>
          <w:bCs/>
        </w:rPr>
      </w:pPr>
      <w:r w:rsidRPr="002C0006">
        <w:rPr>
          <w:b/>
          <w:bCs/>
        </w:rPr>
        <w:t>A</w:t>
      </w:r>
      <w:r w:rsidR="00597585">
        <w:rPr>
          <w:b/>
          <w:bCs/>
        </w:rPr>
        <w:t>nnex</w:t>
      </w:r>
      <w:r w:rsidRPr="002C0006">
        <w:rPr>
          <w:b/>
          <w:bCs/>
        </w:rPr>
        <w:t xml:space="preserve"> 1</w:t>
      </w:r>
    </w:p>
    <w:p w14:paraId="3D791F15" w14:textId="77777777" w:rsidR="00C633D8" w:rsidRDefault="00C633D8" w:rsidP="00C633D8">
      <w:pPr>
        <w:rPr>
          <w:lang w:val="en-US"/>
        </w:rPr>
      </w:pPr>
      <w:r w:rsidRPr="00C13FCD">
        <w:rPr>
          <w:lang w:val="en-US"/>
        </w:rPr>
        <w:t>To address potential conflicts of interest in the appointment of the jury for the Hans van</w:t>
      </w:r>
      <w:r>
        <w:rPr>
          <w:lang w:val="en-US"/>
        </w:rPr>
        <w:t xml:space="preserve"> </w:t>
      </w:r>
      <w:proofErr w:type="spellStart"/>
      <w:r w:rsidRPr="00C13FCD">
        <w:rPr>
          <w:lang w:val="en-US"/>
        </w:rPr>
        <w:t>Houwelingen</w:t>
      </w:r>
      <w:proofErr w:type="spellEnd"/>
      <w:r w:rsidRPr="00C13FCD">
        <w:rPr>
          <w:lang w:val="en-US"/>
        </w:rPr>
        <w:t xml:space="preserve"> Award by the BMS-ANed board, the inclusion of a new requirement in the award regulations is proposed:</w:t>
      </w:r>
    </w:p>
    <w:p w14:paraId="6991A6A0" w14:textId="5E9657C6" w:rsidR="00723D60" w:rsidRPr="00723D60" w:rsidRDefault="00723D60" w:rsidP="00C633D8">
      <w:pPr>
        <w:rPr>
          <w:i/>
          <w:iCs/>
          <w:lang w:val="en-US"/>
        </w:rPr>
      </w:pPr>
      <w:r w:rsidRPr="00723D60">
        <w:rPr>
          <w:i/>
          <w:iCs/>
          <w:lang w:val="en-US"/>
        </w:rPr>
        <w:t xml:space="preserve">A paper whose first author is a member of the ANed board may be nominated for the Hans van </w:t>
      </w:r>
      <w:proofErr w:type="spellStart"/>
      <w:r w:rsidRPr="00723D60">
        <w:rPr>
          <w:i/>
          <w:iCs/>
          <w:lang w:val="en-US"/>
        </w:rPr>
        <w:t>Houwelingen</w:t>
      </w:r>
      <w:proofErr w:type="spellEnd"/>
      <w:r w:rsidRPr="00723D60">
        <w:rPr>
          <w:i/>
          <w:iCs/>
          <w:lang w:val="en-US"/>
        </w:rPr>
        <w:t xml:space="preserve"> Award; however, in such case, this board member shall not participate in the selection of the jury.  Being a co-author without being the first author does not affect participation in the jury selection procedure.</w:t>
      </w:r>
    </w:p>
    <w:p w14:paraId="39C9ED79" w14:textId="77777777" w:rsidR="00723D60" w:rsidRPr="00C13FCD" w:rsidRDefault="00723D60" w:rsidP="00C633D8">
      <w:pPr>
        <w:rPr>
          <w:lang w:val="en-US"/>
        </w:rPr>
      </w:pPr>
    </w:p>
    <w:p w14:paraId="5A731112" w14:textId="77777777" w:rsidR="00C633D8" w:rsidRDefault="00C633D8" w:rsidP="00C633D8">
      <w:pPr>
        <w:rPr>
          <w:b/>
          <w:bCs/>
          <w:lang w:val="en-US"/>
        </w:rPr>
      </w:pPr>
      <w:r w:rsidRPr="00EF2B7E">
        <w:rPr>
          <w:b/>
          <w:bCs/>
          <w:lang w:val="en-US"/>
        </w:rPr>
        <w:t>Annex 2</w:t>
      </w:r>
    </w:p>
    <w:p w14:paraId="21BC6001" w14:textId="2FA6B6C5" w:rsidR="00EF2B7E" w:rsidRDefault="00F52016" w:rsidP="00780914">
      <w:pPr>
        <w:rPr>
          <w:lang w:val="en-US"/>
        </w:rPr>
      </w:pPr>
      <w:r w:rsidRPr="00F52016">
        <w:rPr>
          <w:lang w:val="en-US"/>
        </w:rPr>
        <w:t>Last year, the BMS-ANed board worked on a new set of regulations</w:t>
      </w:r>
      <w:r w:rsidR="009615E3">
        <w:rPr>
          <w:lang w:val="en-US"/>
        </w:rPr>
        <w:t xml:space="preserve"> </w:t>
      </w:r>
      <w:r w:rsidRPr="00F52016">
        <w:rPr>
          <w:lang w:val="en-US"/>
        </w:rPr>
        <w:t>for the Registry of Biostatisticians. These are now ready to be discussed and voted on by the General Assembly of members.</w:t>
      </w:r>
    </w:p>
    <w:p w14:paraId="017F3628" w14:textId="77777777" w:rsidR="00C633D8" w:rsidRPr="00BF30E9" w:rsidRDefault="00C633D8" w:rsidP="00C633D8">
      <w:pPr>
        <w:pStyle w:val="Title"/>
        <w:spacing w:line="360" w:lineRule="auto"/>
        <w:ind w:left="0"/>
        <w:rPr>
          <w:rFonts w:ascii="Aptos" w:hAnsi="Aptos"/>
        </w:rPr>
      </w:pPr>
      <w:r w:rsidRPr="00BF30E9">
        <w:rPr>
          <w:rFonts w:ascii="Aptos" w:hAnsi="Aptos"/>
        </w:rPr>
        <w:lastRenderedPageBreak/>
        <w:t>Rules and Regulations for the Regist</w:t>
      </w:r>
      <w:r>
        <w:rPr>
          <w:rFonts w:ascii="Aptos" w:hAnsi="Aptos"/>
        </w:rPr>
        <w:t>er</w:t>
      </w:r>
      <w:r w:rsidRPr="00BF30E9">
        <w:rPr>
          <w:rFonts w:ascii="Aptos" w:hAnsi="Aptos"/>
        </w:rPr>
        <w:t xml:space="preserve"> of</w:t>
      </w:r>
      <w:r w:rsidRPr="00BF30E9">
        <w:rPr>
          <w:rFonts w:ascii="Aptos" w:hAnsi="Aptos"/>
          <w:spacing w:val="77"/>
        </w:rPr>
        <w:t xml:space="preserve"> </w:t>
      </w:r>
      <w:r w:rsidRPr="00BF30E9">
        <w:rPr>
          <w:rFonts w:ascii="Aptos" w:hAnsi="Aptos"/>
        </w:rPr>
        <w:t>Biostatisticians</w:t>
      </w:r>
    </w:p>
    <w:p w14:paraId="084D5601" w14:textId="77777777" w:rsidR="00C633D8" w:rsidRPr="00BF30E9" w:rsidRDefault="00C633D8" w:rsidP="00C633D8">
      <w:pPr>
        <w:pStyle w:val="BodyText"/>
        <w:spacing w:line="360" w:lineRule="auto"/>
        <w:rPr>
          <w:rFonts w:ascii="Aptos" w:hAnsi="Aptos"/>
          <w:sz w:val="38"/>
        </w:rPr>
      </w:pPr>
    </w:p>
    <w:p w14:paraId="19E9240E" w14:textId="77777777" w:rsidR="00C633D8" w:rsidRPr="00BF30E9" w:rsidRDefault="00C633D8" w:rsidP="00C633D8">
      <w:pPr>
        <w:pStyle w:val="Heading1"/>
        <w:spacing w:line="360" w:lineRule="auto"/>
        <w:ind w:left="103" w:firstLine="0"/>
        <w:rPr>
          <w:rFonts w:ascii="Aptos" w:hAnsi="Aptos"/>
        </w:rPr>
      </w:pPr>
      <w:r w:rsidRPr="00BF30E9">
        <w:rPr>
          <w:rFonts w:ascii="Aptos" w:hAnsi="Aptos"/>
        </w:rPr>
        <w:t>Preamble</w:t>
      </w:r>
    </w:p>
    <w:p w14:paraId="2018FB33" w14:textId="77777777" w:rsidR="00C633D8" w:rsidRPr="00BF30E9" w:rsidRDefault="00C633D8" w:rsidP="00C633D8">
      <w:pPr>
        <w:pStyle w:val="BodyText"/>
        <w:spacing w:line="360" w:lineRule="auto"/>
        <w:rPr>
          <w:rFonts w:ascii="Aptos" w:hAnsi="Aptos"/>
          <w:b/>
          <w:sz w:val="28"/>
        </w:rPr>
      </w:pPr>
    </w:p>
    <w:p w14:paraId="7969A801" w14:textId="77777777" w:rsidR="00C633D8" w:rsidRPr="00022DAA" w:rsidRDefault="00C633D8" w:rsidP="00C633D8">
      <w:pPr>
        <w:pStyle w:val="BodyText"/>
        <w:spacing w:line="360" w:lineRule="auto"/>
        <w:ind w:left="101" w:right="115"/>
        <w:jc w:val="both"/>
        <w:rPr>
          <w:rFonts w:ascii="Aptos" w:hAnsi="Aptos"/>
          <w:sz w:val="22"/>
          <w:szCs w:val="22"/>
        </w:rPr>
      </w:pPr>
      <w:r w:rsidRPr="00022DAA">
        <w:rPr>
          <w:rFonts w:ascii="Aptos" w:hAnsi="Aptos"/>
          <w:sz w:val="22"/>
          <w:szCs w:val="22"/>
        </w:rPr>
        <w:t xml:space="preserve">The Register of Biostatisticians was installed by the Board of the </w:t>
      </w:r>
      <w:proofErr w:type="spellStart"/>
      <w:r w:rsidRPr="00022DAA">
        <w:rPr>
          <w:rFonts w:ascii="Aptos" w:hAnsi="Aptos"/>
          <w:sz w:val="22"/>
          <w:szCs w:val="22"/>
        </w:rPr>
        <w:t>Vereniging</w:t>
      </w:r>
      <w:proofErr w:type="spellEnd"/>
      <w:r w:rsidRPr="00022DAA">
        <w:rPr>
          <w:rFonts w:ascii="Aptos" w:hAnsi="Aptos"/>
          <w:sz w:val="22"/>
          <w:szCs w:val="22"/>
        </w:rPr>
        <w:t xml:space="preserve"> voor </w:t>
      </w:r>
      <w:proofErr w:type="spellStart"/>
      <w:r w:rsidRPr="00022DAA">
        <w:rPr>
          <w:rFonts w:ascii="Aptos" w:hAnsi="Aptos"/>
          <w:sz w:val="22"/>
          <w:szCs w:val="22"/>
        </w:rPr>
        <w:t>Statistiek</w:t>
      </w:r>
      <w:proofErr w:type="spellEnd"/>
      <w:r w:rsidRPr="00022DAA">
        <w:rPr>
          <w:rFonts w:ascii="Aptos" w:hAnsi="Aptos"/>
          <w:sz w:val="22"/>
          <w:szCs w:val="22"/>
        </w:rPr>
        <w:t xml:space="preserve"> </w:t>
      </w:r>
      <w:proofErr w:type="spellStart"/>
      <w:r w:rsidRPr="00022DAA">
        <w:rPr>
          <w:rFonts w:ascii="Aptos" w:hAnsi="Aptos"/>
          <w:sz w:val="22"/>
          <w:szCs w:val="22"/>
        </w:rPr>
        <w:t>en</w:t>
      </w:r>
      <w:proofErr w:type="spellEnd"/>
      <w:r w:rsidRPr="00022DAA">
        <w:rPr>
          <w:rFonts w:ascii="Aptos" w:hAnsi="Aptos"/>
          <w:sz w:val="22"/>
          <w:szCs w:val="22"/>
        </w:rPr>
        <w:t xml:space="preserve"> Operations Research (VVSOR), in cooperation with BMS-ANed, in 1999. The objective is to provide registration and accreditation of biostatisticians working in industry and academia, both in research, education and consultation, who have the required education and practical experience to take personal responsibility for their professional activities as a biostatistician.</w:t>
      </w:r>
    </w:p>
    <w:p w14:paraId="655F3A11" w14:textId="77777777" w:rsidR="00C633D8" w:rsidRPr="00022DAA" w:rsidRDefault="00C633D8" w:rsidP="00C633D8">
      <w:pPr>
        <w:pStyle w:val="BodyText"/>
        <w:spacing w:line="360" w:lineRule="auto"/>
        <w:ind w:left="101" w:right="115"/>
        <w:jc w:val="both"/>
        <w:rPr>
          <w:rFonts w:ascii="Aptos" w:hAnsi="Aptos"/>
          <w:sz w:val="22"/>
          <w:szCs w:val="22"/>
        </w:rPr>
      </w:pPr>
    </w:p>
    <w:p w14:paraId="11437E9D" w14:textId="77777777" w:rsidR="00C633D8" w:rsidRPr="00022DAA" w:rsidRDefault="00C633D8" w:rsidP="00C633D8">
      <w:pPr>
        <w:pStyle w:val="BodyText"/>
        <w:spacing w:line="360" w:lineRule="auto"/>
        <w:ind w:left="101" w:right="115"/>
        <w:jc w:val="both"/>
        <w:rPr>
          <w:rFonts w:ascii="Aptos" w:hAnsi="Aptos"/>
          <w:sz w:val="22"/>
          <w:szCs w:val="22"/>
        </w:rPr>
      </w:pPr>
      <w:r w:rsidRPr="00022DAA">
        <w:rPr>
          <w:rFonts w:ascii="Aptos" w:hAnsi="Aptos"/>
          <w:sz w:val="22"/>
          <w:szCs w:val="22"/>
        </w:rPr>
        <w:t>Inclusion in the register of BMS-ANed guarantees that a person, in the opinion of the community of professional statisticians in the Netherlands, has sufficient theoretical knowledge and practical experience to function independently as a biostatistician. Registration is important because the educational background of biostatisticians in the Netherlands is very diverse and the title 'statistician' is not protected by law, which can make it difficult to judge whether people who call themselves biostatisticians are competent and sufficiently experienced to do a specific job. The minimum requirements that have been established for registration are that the person has successfully completed a master’s degree with a strong statistical and/or methodological focus followed by at least a few years of professional experience to become a fully qualified biostatistician. Registered biostatisticians are expected to possess the required expertise to act as statistician</w:t>
      </w:r>
      <w:r>
        <w:rPr>
          <w:rFonts w:ascii="Aptos" w:hAnsi="Aptos"/>
          <w:sz w:val="22"/>
          <w:szCs w:val="22"/>
        </w:rPr>
        <w:t>s</w:t>
      </w:r>
      <w:r w:rsidRPr="00022DAA">
        <w:rPr>
          <w:rFonts w:ascii="Aptos" w:hAnsi="Aptos"/>
          <w:sz w:val="22"/>
          <w:szCs w:val="22"/>
        </w:rPr>
        <w:t xml:space="preserve"> in boards and committees, including institutional review boards, data safety monitoring boards (DSMB</w:t>
      </w:r>
      <w:r>
        <w:rPr>
          <w:rFonts w:ascii="Aptos" w:hAnsi="Aptos"/>
          <w:sz w:val="22"/>
          <w:szCs w:val="22"/>
        </w:rPr>
        <w:t>s</w:t>
      </w:r>
      <w:r w:rsidRPr="00022DAA">
        <w:rPr>
          <w:rFonts w:ascii="Aptos" w:hAnsi="Aptos"/>
          <w:sz w:val="22"/>
          <w:szCs w:val="22"/>
        </w:rPr>
        <w:t>) and grant review committees.</w:t>
      </w:r>
    </w:p>
    <w:p w14:paraId="655CF7BE" w14:textId="77777777" w:rsidR="00C633D8" w:rsidRPr="00022DAA" w:rsidRDefault="00C633D8" w:rsidP="00C633D8">
      <w:pPr>
        <w:pStyle w:val="BodyText"/>
        <w:spacing w:line="360" w:lineRule="auto"/>
        <w:ind w:left="103" w:right="114"/>
        <w:jc w:val="both"/>
        <w:rPr>
          <w:rFonts w:ascii="Aptos" w:hAnsi="Aptos"/>
          <w:sz w:val="22"/>
          <w:szCs w:val="22"/>
        </w:rPr>
      </w:pPr>
    </w:p>
    <w:p w14:paraId="08E22CA3" w14:textId="4E4E8B5F" w:rsidR="00AC0758" w:rsidRPr="00AC0758" w:rsidRDefault="00C633D8" w:rsidP="00AC0758">
      <w:pPr>
        <w:pStyle w:val="BodyText"/>
        <w:spacing w:line="360" w:lineRule="auto"/>
        <w:ind w:left="103" w:right="114"/>
        <w:jc w:val="both"/>
        <w:rPr>
          <w:rFonts w:ascii="Aptos" w:hAnsi="Aptos"/>
          <w:sz w:val="22"/>
          <w:szCs w:val="22"/>
        </w:rPr>
      </w:pPr>
      <w:r w:rsidRPr="00022DAA">
        <w:rPr>
          <w:rFonts w:ascii="Aptos" w:hAnsi="Aptos"/>
          <w:sz w:val="22"/>
          <w:szCs w:val="22"/>
        </w:rPr>
        <w:t xml:space="preserve">The procedures and more detailed requirements for registration are described in this document and the application form. </w:t>
      </w:r>
    </w:p>
    <w:p w14:paraId="5ED40079" w14:textId="77777777" w:rsidR="00C633D8" w:rsidRPr="00BF30E9" w:rsidRDefault="00C633D8" w:rsidP="00C633D8">
      <w:pPr>
        <w:pStyle w:val="Heading1"/>
        <w:spacing w:line="360" w:lineRule="auto"/>
        <w:ind w:left="103" w:firstLine="0"/>
        <w:jc w:val="both"/>
        <w:rPr>
          <w:rFonts w:ascii="Aptos" w:hAnsi="Aptos"/>
        </w:rPr>
      </w:pPr>
    </w:p>
    <w:p w14:paraId="06230E3B" w14:textId="77777777" w:rsidR="00C633D8" w:rsidRPr="00BF30E9" w:rsidRDefault="00C633D8" w:rsidP="00C633D8">
      <w:pPr>
        <w:pStyle w:val="ListParagraph"/>
        <w:widowControl w:val="0"/>
        <w:numPr>
          <w:ilvl w:val="0"/>
          <w:numId w:val="2"/>
        </w:numPr>
        <w:tabs>
          <w:tab w:val="left" w:pos="587"/>
          <w:tab w:val="left" w:pos="588"/>
        </w:tabs>
        <w:autoSpaceDE w:val="0"/>
        <w:autoSpaceDN w:val="0"/>
        <w:spacing w:after="0" w:line="360" w:lineRule="auto"/>
        <w:contextualSpacing w:val="0"/>
        <w:rPr>
          <w:rFonts w:ascii="Aptos" w:hAnsi="Aptos"/>
          <w:b/>
          <w:sz w:val="28"/>
        </w:rPr>
      </w:pPr>
      <w:r w:rsidRPr="00BF30E9">
        <w:rPr>
          <w:rFonts w:ascii="Aptos" w:hAnsi="Aptos"/>
          <w:b/>
          <w:sz w:val="28"/>
        </w:rPr>
        <w:t>General</w:t>
      </w:r>
    </w:p>
    <w:p w14:paraId="09E5B2F8" w14:textId="77777777" w:rsidR="00C633D8" w:rsidRPr="00BF30E9" w:rsidRDefault="00C633D8" w:rsidP="00C633D8">
      <w:pPr>
        <w:pStyle w:val="BodyText"/>
        <w:spacing w:line="360" w:lineRule="auto"/>
        <w:rPr>
          <w:rFonts w:ascii="Aptos" w:hAnsi="Aptos"/>
          <w:b/>
          <w:sz w:val="28"/>
        </w:rPr>
      </w:pPr>
    </w:p>
    <w:p w14:paraId="4C0F9D26" w14:textId="77777777" w:rsidR="00C633D8" w:rsidRPr="00022DAA" w:rsidRDefault="00C633D8" w:rsidP="00C633D8">
      <w:pPr>
        <w:pStyle w:val="BodyText"/>
        <w:spacing w:line="360" w:lineRule="auto"/>
        <w:ind w:left="101" w:right="115"/>
        <w:jc w:val="both"/>
        <w:rPr>
          <w:rFonts w:ascii="Aptos" w:hAnsi="Aptos"/>
          <w:sz w:val="22"/>
          <w:szCs w:val="22"/>
        </w:rPr>
      </w:pPr>
      <w:r w:rsidRPr="00022DAA">
        <w:rPr>
          <w:rFonts w:ascii="Aptos" w:hAnsi="Aptos"/>
          <w:sz w:val="22"/>
          <w:szCs w:val="22"/>
        </w:rPr>
        <w:t>BMS-ANed is responsible for the registration of biostatisticians and appoints the Board for Registration of Biostatisticians (hereafter BRB). Members of the BRB are appointed for a term of six years with the possibility of reappointment. The maximum term is twelve years.</w:t>
      </w:r>
    </w:p>
    <w:p w14:paraId="0E0C9878" w14:textId="77777777" w:rsidR="00C633D8" w:rsidRPr="00BF30E9" w:rsidRDefault="00C633D8" w:rsidP="00C633D8">
      <w:pPr>
        <w:pStyle w:val="BodyText"/>
        <w:spacing w:line="360" w:lineRule="auto"/>
        <w:rPr>
          <w:rFonts w:ascii="Aptos" w:hAnsi="Aptos"/>
          <w:sz w:val="3"/>
        </w:rPr>
      </w:pPr>
    </w:p>
    <w:p w14:paraId="1441E905" w14:textId="77777777" w:rsidR="00C633D8" w:rsidRPr="00BF30E9" w:rsidRDefault="00C633D8" w:rsidP="00C633D8">
      <w:pPr>
        <w:pStyle w:val="Heading1"/>
        <w:tabs>
          <w:tab w:val="left" w:pos="587"/>
          <w:tab w:val="left" w:pos="588"/>
        </w:tabs>
        <w:spacing w:line="360" w:lineRule="auto"/>
        <w:ind w:firstLine="0"/>
        <w:rPr>
          <w:rFonts w:ascii="Aptos" w:hAnsi="Aptos"/>
        </w:rPr>
      </w:pPr>
    </w:p>
    <w:p w14:paraId="3F952BD9"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sidRPr="00BF30E9">
        <w:rPr>
          <w:rFonts w:ascii="Aptos" w:hAnsi="Aptos"/>
        </w:rPr>
        <w:t>Register</w:t>
      </w:r>
    </w:p>
    <w:p w14:paraId="58C0052A" w14:textId="77777777" w:rsidR="00C633D8" w:rsidRPr="00BF30E9" w:rsidRDefault="00C633D8" w:rsidP="00C633D8">
      <w:pPr>
        <w:pStyle w:val="BodyText"/>
        <w:spacing w:line="360" w:lineRule="auto"/>
        <w:rPr>
          <w:rFonts w:ascii="Aptos" w:hAnsi="Aptos"/>
          <w:b/>
          <w:sz w:val="28"/>
        </w:rPr>
      </w:pPr>
    </w:p>
    <w:p w14:paraId="5992F439" w14:textId="77777777" w:rsidR="00C633D8" w:rsidRPr="00022DAA" w:rsidRDefault="00C633D8" w:rsidP="00C633D8">
      <w:pPr>
        <w:pStyle w:val="BodyText"/>
        <w:spacing w:line="360" w:lineRule="auto"/>
        <w:ind w:left="103" w:right="117"/>
        <w:jc w:val="both"/>
        <w:rPr>
          <w:rFonts w:ascii="Aptos" w:hAnsi="Aptos"/>
          <w:sz w:val="22"/>
          <w:szCs w:val="22"/>
        </w:rPr>
      </w:pPr>
      <w:r w:rsidRPr="00022DAA">
        <w:rPr>
          <w:rFonts w:ascii="Aptos" w:hAnsi="Aptos"/>
          <w:sz w:val="22"/>
          <w:szCs w:val="22"/>
        </w:rPr>
        <w:t xml:space="preserve">Registered biostatisticians are entered into the Register of Biostatisticians. This Register is kept </w:t>
      </w:r>
      <w:r w:rsidRPr="00022DAA">
        <w:rPr>
          <w:rFonts w:ascii="Aptos" w:hAnsi="Aptos"/>
          <w:spacing w:val="-3"/>
          <w:sz w:val="22"/>
          <w:szCs w:val="22"/>
        </w:rPr>
        <w:t xml:space="preserve">by </w:t>
      </w:r>
      <w:r w:rsidRPr="00022DAA">
        <w:rPr>
          <w:rFonts w:ascii="Aptos" w:hAnsi="Aptos"/>
          <w:sz w:val="22"/>
          <w:szCs w:val="22"/>
        </w:rPr>
        <w:t>and is accessible to members of the BRB. In case of an appeal (as described in Article 9), members of the board of BMS-ANed also have access to relevant information in the Register. In</w:t>
      </w:r>
      <w:r w:rsidRPr="00022DAA">
        <w:rPr>
          <w:rFonts w:ascii="Aptos" w:hAnsi="Aptos"/>
          <w:spacing w:val="-9"/>
          <w:sz w:val="22"/>
          <w:szCs w:val="22"/>
        </w:rPr>
        <w:t xml:space="preserve"> </w:t>
      </w:r>
      <w:r w:rsidRPr="00022DAA">
        <w:rPr>
          <w:rFonts w:ascii="Aptos" w:hAnsi="Aptos"/>
          <w:sz w:val="22"/>
          <w:szCs w:val="22"/>
        </w:rPr>
        <w:t>the</w:t>
      </w:r>
      <w:r w:rsidRPr="00022DAA">
        <w:rPr>
          <w:rFonts w:ascii="Aptos" w:hAnsi="Aptos"/>
          <w:spacing w:val="-9"/>
          <w:sz w:val="22"/>
          <w:szCs w:val="22"/>
        </w:rPr>
        <w:t xml:space="preserve"> </w:t>
      </w:r>
      <w:r w:rsidRPr="00022DAA">
        <w:rPr>
          <w:rFonts w:ascii="Aptos" w:hAnsi="Aptos"/>
          <w:sz w:val="22"/>
          <w:szCs w:val="22"/>
        </w:rPr>
        <w:t>Register,</w:t>
      </w:r>
      <w:r w:rsidRPr="00022DAA">
        <w:rPr>
          <w:rFonts w:ascii="Aptos" w:hAnsi="Aptos"/>
          <w:spacing w:val="-8"/>
          <w:sz w:val="22"/>
          <w:szCs w:val="22"/>
        </w:rPr>
        <w:t xml:space="preserve"> </w:t>
      </w:r>
      <w:r w:rsidRPr="00022DAA">
        <w:rPr>
          <w:rFonts w:ascii="Aptos" w:hAnsi="Aptos"/>
          <w:sz w:val="22"/>
          <w:szCs w:val="22"/>
        </w:rPr>
        <w:t>the</w:t>
      </w:r>
      <w:r w:rsidRPr="00022DAA">
        <w:rPr>
          <w:rFonts w:ascii="Aptos" w:hAnsi="Aptos"/>
          <w:spacing w:val="-9"/>
          <w:sz w:val="22"/>
          <w:szCs w:val="22"/>
        </w:rPr>
        <w:t xml:space="preserve"> </w:t>
      </w:r>
      <w:r w:rsidRPr="00022DAA">
        <w:rPr>
          <w:rFonts w:ascii="Aptos" w:hAnsi="Aptos"/>
          <w:sz w:val="22"/>
          <w:szCs w:val="22"/>
        </w:rPr>
        <w:t>following</w:t>
      </w:r>
      <w:r w:rsidRPr="00022DAA">
        <w:rPr>
          <w:rFonts w:ascii="Aptos" w:hAnsi="Aptos"/>
          <w:spacing w:val="-9"/>
          <w:sz w:val="22"/>
          <w:szCs w:val="22"/>
        </w:rPr>
        <w:t xml:space="preserve"> </w:t>
      </w:r>
      <w:r w:rsidRPr="00022DAA">
        <w:rPr>
          <w:rFonts w:ascii="Aptos" w:hAnsi="Aptos"/>
          <w:sz w:val="22"/>
          <w:szCs w:val="22"/>
        </w:rPr>
        <w:t>information</w:t>
      </w:r>
      <w:r w:rsidRPr="00022DAA">
        <w:rPr>
          <w:rFonts w:ascii="Aptos" w:hAnsi="Aptos"/>
          <w:spacing w:val="-9"/>
          <w:sz w:val="22"/>
          <w:szCs w:val="22"/>
        </w:rPr>
        <w:t xml:space="preserve"> </w:t>
      </w:r>
      <w:r w:rsidRPr="00022DAA">
        <w:rPr>
          <w:rFonts w:ascii="Aptos" w:hAnsi="Aptos"/>
          <w:sz w:val="22"/>
          <w:szCs w:val="22"/>
        </w:rPr>
        <w:t>is</w:t>
      </w:r>
      <w:r w:rsidRPr="00022DAA">
        <w:rPr>
          <w:rFonts w:ascii="Aptos" w:hAnsi="Aptos"/>
          <w:spacing w:val="-9"/>
          <w:sz w:val="22"/>
          <w:szCs w:val="22"/>
        </w:rPr>
        <w:t xml:space="preserve"> </w:t>
      </w:r>
      <w:r w:rsidRPr="00022DAA">
        <w:rPr>
          <w:rFonts w:ascii="Aptos" w:hAnsi="Aptos"/>
          <w:sz w:val="22"/>
          <w:szCs w:val="22"/>
        </w:rPr>
        <w:t>entered at time of registration:</w:t>
      </w:r>
    </w:p>
    <w:p w14:paraId="75B011FC" w14:textId="77777777" w:rsidR="00C633D8" w:rsidRPr="00C633D8" w:rsidRDefault="00C633D8" w:rsidP="00C633D8">
      <w:pPr>
        <w:pStyle w:val="ListParagraph"/>
        <w:widowControl w:val="0"/>
        <w:numPr>
          <w:ilvl w:val="1"/>
          <w:numId w:val="7"/>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personal details (name, email address, year of</w:t>
      </w:r>
      <w:r w:rsidRPr="00C633D8">
        <w:rPr>
          <w:rFonts w:ascii="Aptos" w:hAnsi="Aptos"/>
          <w:spacing w:val="-4"/>
          <w:lang w:val="en-US"/>
        </w:rPr>
        <w:t xml:space="preserve"> </w:t>
      </w:r>
      <w:r w:rsidRPr="00C633D8">
        <w:rPr>
          <w:rFonts w:ascii="Aptos" w:hAnsi="Aptos"/>
          <w:lang w:val="en-US"/>
        </w:rPr>
        <w:t>birth);</w:t>
      </w:r>
    </w:p>
    <w:p w14:paraId="7EAEE43C" w14:textId="77777777" w:rsidR="00C633D8" w:rsidRPr="00022DAA" w:rsidRDefault="00C633D8" w:rsidP="00C633D8">
      <w:pPr>
        <w:pStyle w:val="ListParagraph"/>
        <w:widowControl w:val="0"/>
        <w:numPr>
          <w:ilvl w:val="1"/>
          <w:numId w:val="7"/>
        </w:numPr>
        <w:tabs>
          <w:tab w:val="left" w:pos="602"/>
        </w:tabs>
        <w:autoSpaceDE w:val="0"/>
        <w:autoSpaceDN w:val="0"/>
        <w:spacing w:after="0" w:line="360" w:lineRule="auto"/>
        <w:contextualSpacing w:val="0"/>
        <w:rPr>
          <w:rFonts w:ascii="Aptos" w:hAnsi="Aptos"/>
        </w:rPr>
      </w:pPr>
      <w:r w:rsidRPr="00022DAA">
        <w:rPr>
          <w:rFonts w:ascii="Aptos" w:hAnsi="Aptos"/>
        </w:rPr>
        <w:t>date of</w:t>
      </w:r>
      <w:r w:rsidRPr="00022DAA">
        <w:rPr>
          <w:rFonts w:ascii="Aptos" w:hAnsi="Aptos"/>
          <w:spacing w:val="-1"/>
        </w:rPr>
        <w:t xml:space="preserve"> </w:t>
      </w:r>
      <w:proofErr w:type="spellStart"/>
      <w:r w:rsidRPr="00022DAA">
        <w:rPr>
          <w:rFonts w:ascii="Aptos" w:hAnsi="Aptos"/>
        </w:rPr>
        <w:t>registration</w:t>
      </w:r>
      <w:proofErr w:type="spellEnd"/>
      <w:r w:rsidRPr="00022DAA">
        <w:rPr>
          <w:rFonts w:ascii="Aptos" w:hAnsi="Aptos"/>
        </w:rPr>
        <w:t>.</w:t>
      </w:r>
    </w:p>
    <w:p w14:paraId="1676BD06" w14:textId="77777777" w:rsidR="00C633D8" w:rsidRPr="00022DAA" w:rsidRDefault="00C633D8" w:rsidP="00C633D8">
      <w:pPr>
        <w:pStyle w:val="BodyText"/>
        <w:spacing w:line="360" w:lineRule="auto"/>
        <w:ind w:left="103"/>
        <w:jc w:val="both"/>
        <w:rPr>
          <w:rFonts w:ascii="Aptos" w:hAnsi="Aptos"/>
          <w:sz w:val="22"/>
          <w:szCs w:val="22"/>
        </w:rPr>
      </w:pPr>
      <w:r w:rsidRPr="00022DAA">
        <w:rPr>
          <w:rFonts w:ascii="Aptos" w:hAnsi="Aptos"/>
          <w:sz w:val="22"/>
          <w:szCs w:val="22"/>
        </w:rPr>
        <w:t>Moreover, the following information is kept on file for reference by the BRB:</w:t>
      </w:r>
    </w:p>
    <w:p w14:paraId="643E3FF5" w14:textId="77777777" w:rsidR="00C633D8" w:rsidRPr="00022DAA" w:rsidRDefault="00C633D8" w:rsidP="00C633D8">
      <w:pPr>
        <w:pStyle w:val="ListParagraph"/>
        <w:widowControl w:val="0"/>
        <w:numPr>
          <w:ilvl w:val="1"/>
          <w:numId w:val="6"/>
        </w:numPr>
        <w:tabs>
          <w:tab w:val="left" w:pos="602"/>
        </w:tabs>
        <w:autoSpaceDE w:val="0"/>
        <w:autoSpaceDN w:val="0"/>
        <w:spacing w:after="0" w:line="360" w:lineRule="auto"/>
        <w:contextualSpacing w:val="0"/>
        <w:rPr>
          <w:rFonts w:ascii="Aptos" w:hAnsi="Aptos"/>
        </w:rPr>
      </w:pPr>
      <w:proofErr w:type="spellStart"/>
      <w:r w:rsidRPr="00022DAA">
        <w:rPr>
          <w:rFonts w:ascii="Aptos" w:hAnsi="Aptos"/>
        </w:rPr>
        <w:t>application</w:t>
      </w:r>
      <w:proofErr w:type="spellEnd"/>
      <w:r w:rsidRPr="00022DAA">
        <w:rPr>
          <w:rFonts w:ascii="Aptos" w:hAnsi="Aptos"/>
          <w:spacing w:val="-2"/>
        </w:rPr>
        <w:t xml:space="preserve"> </w:t>
      </w:r>
      <w:r w:rsidRPr="00022DAA">
        <w:rPr>
          <w:rFonts w:ascii="Aptos" w:hAnsi="Aptos"/>
        </w:rPr>
        <w:t xml:space="preserve">form </w:t>
      </w:r>
    </w:p>
    <w:p w14:paraId="43287D5C" w14:textId="77777777" w:rsidR="00C633D8" w:rsidRPr="00C633D8" w:rsidRDefault="00C633D8" w:rsidP="00C633D8">
      <w:pPr>
        <w:pStyle w:val="ListParagraph"/>
        <w:widowControl w:val="0"/>
        <w:numPr>
          <w:ilvl w:val="1"/>
          <w:numId w:val="6"/>
        </w:numPr>
        <w:tabs>
          <w:tab w:val="left" w:pos="602"/>
        </w:tabs>
        <w:autoSpaceDE w:val="0"/>
        <w:autoSpaceDN w:val="0"/>
        <w:spacing w:after="0" w:line="360" w:lineRule="auto"/>
        <w:contextualSpacing w:val="0"/>
        <w:rPr>
          <w:rFonts w:ascii="Aptos" w:hAnsi="Aptos"/>
          <w:lang w:val="en-US"/>
        </w:rPr>
      </w:pPr>
      <w:r w:rsidRPr="00C633D8">
        <w:rPr>
          <w:rFonts w:ascii="Aptos" w:hAnsi="Aptos"/>
          <w:spacing w:val="-3"/>
          <w:lang w:val="en-US"/>
        </w:rPr>
        <w:t xml:space="preserve">documents submitted by the applicant to prove their experience and level of </w:t>
      </w:r>
      <w:r w:rsidRPr="00C633D8">
        <w:rPr>
          <w:rFonts w:ascii="Aptos" w:hAnsi="Aptos"/>
          <w:lang w:val="en-US"/>
        </w:rPr>
        <w:t>education</w:t>
      </w:r>
    </w:p>
    <w:p w14:paraId="035E06B8" w14:textId="77777777" w:rsidR="00C633D8" w:rsidRPr="00C633D8" w:rsidRDefault="00C633D8" w:rsidP="00C633D8">
      <w:pPr>
        <w:pStyle w:val="ListParagraph"/>
        <w:widowControl w:val="0"/>
        <w:numPr>
          <w:ilvl w:val="1"/>
          <w:numId w:val="6"/>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the written considerations of the BRB</w:t>
      </w:r>
    </w:p>
    <w:p w14:paraId="49348195" w14:textId="77777777" w:rsidR="00C633D8" w:rsidRPr="00C633D8" w:rsidRDefault="00C633D8" w:rsidP="00C633D8">
      <w:pPr>
        <w:pStyle w:val="ListParagraph"/>
        <w:widowControl w:val="0"/>
        <w:numPr>
          <w:ilvl w:val="1"/>
          <w:numId w:val="6"/>
        </w:numPr>
        <w:tabs>
          <w:tab w:val="left" w:pos="602"/>
        </w:tabs>
        <w:autoSpaceDE w:val="0"/>
        <w:autoSpaceDN w:val="0"/>
        <w:spacing w:after="0" w:line="360" w:lineRule="auto"/>
        <w:contextualSpacing w:val="0"/>
        <w:rPr>
          <w:rFonts w:ascii="Aptos" w:hAnsi="Aptos"/>
          <w:lang w:val="en-US"/>
        </w:rPr>
      </w:pPr>
      <w:r w:rsidRPr="00C633D8">
        <w:rPr>
          <w:rFonts w:ascii="Aptos" w:hAnsi="Aptos"/>
          <w:spacing w:val="2"/>
          <w:lang w:val="en-US"/>
        </w:rPr>
        <w:t xml:space="preserve">permissions given for publication of personal details on BMS-ANed website </w:t>
      </w:r>
    </w:p>
    <w:p w14:paraId="7E5C0891" w14:textId="77777777" w:rsidR="00C633D8" w:rsidRPr="00C633D8" w:rsidRDefault="00C633D8" w:rsidP="00C633D8">
      <w:pPr>
        <w:pStyle w:val="ListParagraph"/>
        <w:widowControl w:val="0"/>
        <w:numPr>
          <w:ilvl w:val="1"/>
          <w:numId w:val="6"/>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if applicable, date of warning or reprimand, with the pertaining</w:t>
      </w:r>
      <w:r w:rsidRPr="00C633D8">
        <w:rPr>
          <w:rFonts w:ascii="Aptos" w:hAnsi="Aptos"/>
          <w:spacing w:val="-15"/>
          <w:lang w:val="en-US"/>
        </w:rPr>
        <w:t xml:space="preserve"> </w:t>
      </w:r>
      <w:r w:rsidRPr="00C633D8">
        <w:rPr>
          <w:rFonts w:ascii="Aptos" w:hAnsi="Aptos"/>
          <w:lang w:val="en-US"/>
        </w:rPr>
        <w:t>considerations.</w:t>
      </w:r>
    </w:p>
    <w:p w14:paraId="2BC1A1E8" w14:textId="77777777" w:rsidR="00C633D8" w:rsidRPr="00022DAA" w:rsidRDefault="00C633D8" w:rsidP="00C633D8">
      <w:pPr>
        <w:pStyle w:val="BodyText"/>
        <w:spacing w:line="360" w:lineRule="auto"/>
        <w:ind w:right="115"/>
        <w:jc w:val="both"/>
        <w:rPr>
          <w:rFonts w:ascii="Aptos" w:hAnsi="Aptos"/>
          <w:sz w:val="22"/>
          <w:szCs w:val="22"/>
        </w:rPr>
      </w:pPr>
    </w:p>
    <w:p w14:paraId="3E6D053E" w14:textId="77777777" w:rsidR="00C633D8" w:rsidRPr="00022DAA" w:rsidRDefault="00C633D8" w:rsidP="00C633D8">
      <w:pPr>
        <w:pStyle w:val="BodyText"/>
        <w:spacing w:line="360" w:lineRule="auto"/>
        <w:ind w:right="115"/>
        <w:jc w:val="both"/>
        <w:rPr>
          <w:rFonts w:ascii="Aptos" w:hAnsi="Aptos"/>
          <w:sz w:val="22"/>
          <w:szCs w:val="22"/>
        </w:rPr>
      </w:pPr>
      <w:r w:rsidRPr="00022DAA">
        <w:rPr>
          <w:rFonts w:ascii="Aptos" w:hAnsi="Aptos"/>
          <w:sz w:val="22"/>
          <w:szCs w:val="22"/>
        </w:rPr>
        <w:t>Registered biostatisticians should inform the secretary of the BRB of any changes in their contact details. The secretary of the BRB may also contact the registered biostatisticians to ask for confirmation of their contact details. In case it is apparent that the registered biostatistician has passed away or if they indicate that they no longer wish to be included in the Register, the biostatistician will be removed from the Register and their personal data will be deleted. The person's name and date of start and end of registration may be kept on file for biostatisticians who have been removed from the Register. Furthermore, if the registered biostatistician does not respond to a request for confirmation of their contact details (also not after a reminder) or appears to be untraceable, the BRB may decide to remove the biostatistician from the Register.</w:t>
      </w:r>
    </w:p>
    <w:p w14:paraId="776EEBB2" w14:textId="77777777" w:rsidR="00C633D8" w:rsidRPr="00022DAA" w:rsidRDefault="00C633D8" w:rsidP="00C633D8">
      <w:pPr>
        <w:pStyle w:val="BodyText"/>
        <w:spacing w:line="360" w:lineRule="auto"/>
        <w:ind w:right="115"/>
        <w:jc w:val="both"/>
        <w:rPr>
          <w:rFonts w:ascii="Aptos" w:hAnsi="Aptos"/>
          <w:sz w:val="22"/>
          <w:szCs w:val="22"/>
        </w:rPr>
      </w:pPr>
    </w:p>
    <w:p w14:paraId="7554F323" w14:textId="77777777" w:rsidR="00C633D8" w:rsidRPr="00022DAA" w:rsidRDefault="00C633D8" w:rsidP="00C633D8">
      <w:pPr>
        <w:pStyle w:val="BodyText"/>
        <w:spacing w:line="360" w:lineRule="auto"/>
        <w:ind w:right="116"/>
        <w:jc w:val="both"/>
        <w:rPr>
          <w:rFonts w:ascii="Aptos" w:hAnsi="Aptos"/>
          <w:sz w:val="22"/>
          <w:szCs w:val="22"/>
        </w:rPr>
      </w:pPr>
      <w:r w:rsidRPr="00022DAA">
        <w:rPr>
          <w:rFonts w:ascii="Aptos" w:hAnsi="Aptos"/>
          <w:sz w:val="22"/>
          <w:szCs w:val="22"/>
        </w:rPr>
        <w:t>Registered biostatisticians will be asked for permission to have their name and date of registration included in a public extract of the Register that will be published on the BMS-ANed website. The BRB will provide newly registered biostatisticians with a digital certificate as proof of registration. If necessary, and only after a request of a registered biostatistician, the secretary</w:t>
      </w:r>
      <w:r w:rsidRPr="00022DAA">
        <w:rPr>
          <w:rFonts w:ascii="Aptos" w:hAnsi="Aptos"/>
          <w:spacing w:val="-6"/>
          <w:sz w:val="22"/>
          <w:szCs w:val="22"/>
        </w:rPr>
        <w:t xml:space="preserve"> </w:t>
      </w:r>
      <w:r w:rsidRPr="00022DAA">
        <w:rPr>
          <w:rFonts w:ascii="Aptos" w:hAnsi="Aptos"/>
          <w:sz w:val="22"/>
          <w:szCs w:val="22"/>
        </w:rPr>
        <w:t>of</w:t>
      </w:r>
      <w:r w:rsidRPr="00022DAA">
        <w:rPr>
          <w:rFonts w:ascii="Aptos" w:hAnsi="Aptos"/>
          <w:spacing w:val="-5"/>
          <w:sz w:val="22"/>
          <w:szCs w:val="22"/>
        </w:rPr>
        <w:t xml:space="preserve"> </w:t>
      </w:r>
      <w:r w:rsidRPr="00022DAA">
        <w:rPr>
          <w:rFonts w:ascii="Aptos" w:hAnsi="Aptos"/>
          <w:sz w:val="22"/>
          <w:szCs w:val="22"/>
        </w:rPr>
        <w:t xml:space="preserve">the BRB shall confirm to an external party that the biostatistician is indeed included in the Register. The members of the BRB and the board of BMS-ANed are obliged to observe secrecy regarding all information that has become known as part of the registration process. </w:t>
      </w:r>
    </w:p>
    <w:p w14:paraId="57008012" w14:textId="77777777" w:rsidR="00C633D8" w:rsidRPr="00C633D8" w:rsidRDefault="00C633D8" w:rsidP="00C633D8">
      <w:pPr>
        <w:spacing w:line="360" w:lineRule="auto"/>
        <w:jc w:val="center"/>
        <w:rPr>
          <w:rFonts w:ascii="Aptos" w:hAnsi="Aptos"/>
          <w:sz w:val="20"/>
          <w:szCs w:val="20"/>
          <w:lang w:val="en-US"/>
        </w:rPr>
      </w:pPr>
    </w:p>
    <w:p w14:paraId="493E2434"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sidRPr="00BF30E9">
        <w:rPr>
          <w:rFonts w:ascii="Aptos" w:hAnsi="Aptos"/>
        </w:rPr>
        <w:tab/>
        <w:t>Duties of the Board for Registration of</w:t>
      </w:r>
      <w:r w:rsidRPr="00BF30E9">
        <w:rPr>
          <w:rFonts w:ascii="Aptos" w:hAnsi="Aptos"/>
          <w:spacing w:val="14"/>
        </w:rPr>
        <w:t xml:space="preserve"> </w:t>
      </w:r>
      <w:r w:rsidRPr="00BF30E9">
        <w:rPr>
          <w:rFonts w:ascii="Aptos" w:hAnsi="Aptos"/>
        </w:rPr>
        <w:t>Biostatisticians</w:t>
      </w:r>
    </w:p>
    <w:p w14:paraId="6FFFCDC8" w14:textId="77777777" w:rsidR="00C633D8" w:rsidRPr="00C633D8" w:rsidRDefault="00C633D8" w:rsidP="00C633D8">
      <w:pPr>
        <w:tabs>
          <w:tab w:val="left" w:pos="602"/>
        </w:tabs>
        <w:spacing w:line="360" w:lineRule="auto"/>
        <w:rPr>
          <w:rFonts w:ascii="Aptos" w:hAnsi="Aptos"/>
          <w:sz w:val="20"/>
          <w:lang w:val="en-US"/>
        </w:rPr>
      </w:pPr>
    </w:p>
    <w:p w14:paraId="43866B44" w14:textId="77777777" w:rsidR="00C633D8" w:rsidRPr="00C633D8" w:rsidRDefault="00C633D8" w:rsidP="00C633D8">
      <w:pPr>
        <w:tabs>
          <w:tab w:val="left" w:pos="602"/>
        </w:tabs>
        <w:spacing w:line="360" w:lineRule="auto"/>
        <w:rPr>
          <w:rFonts w:ascii="Aptos" w:hAnsi="Aptos"/>
          <w:lang w:val="en-US"/>
        </w:rPr>
      </w:pPr>
      <w:r w:rsidRPr="00C633D8">
        <w:rPr>
          <w:rFonts w:ascii="Aptos" w:hAnsi="Aptos"/>
          <w:lang w:val="en-US"/>
        </w:rPr>
        <w:t>The duties of the BRB are:</w:t>
      </w:r>
    </w:p>
    <w:p w14:paraId="16CDE20D" w14:textId="77777777" w:rsidR="00C633D8" w:rsidRPr="00022DAA" w:rsidRDefault="00C633D8" w:rsidP="00C633D8">
      <w:pPr>
        <w:pStyle w:val="BodyText"/>
        <w:numPr>
          <w:ilvl w:val="0"/>
          <w:numId w:val="3"/>
        </w:numPr>
        <w:spacing w:line="360" w:lineRule="auto"/>
        <w:rPr>
          <w:rFonts w:ascii="Aptos" w:hAnsi="Aptos"/>
          <w:sz w:val="22"/>
          <w:szCs w:val="22"/>
        </w:rPr>
      </w:pPr>
      <w:r w:rsidRPr="00022DAA">
        <w:rPr>
          <w:rFonts w:ascii="Aptos" w:hAnsi="Aptos"/>
          <w:sz w:val="22"/>
          <w:szCs w:val="22"/>
        </w:rPr>
        <w:t>judging and processing applications for registration, and registration of approved applications;</w:t>
      </w:r>
    </w:p>
    <w:p w14:paraId="7365D819" w14:textId="77777777" w:rsidR="00C633D8" w:rsidRPr="00022DAA" w:rsidRDefault="00C633D8" w:rsidP="00C633D8">
      <w:pPr>
        <w:pStyle w:val="BodyText"/>
        <w:numPr>
          <w:ilvl w:val="0"/>
          <w:numId w:val="3"/>
        </w:numPr>
        <w:spacing w:line="360" w:lineRule="auto"/>
        <w:rPr>
          <w:rFonts w:ascii="Aptos" w:hAnsi="Aptos"/>
          <w:sz w:val="22"/>
          <w:szCs w:val="22"/>
        </w:rPr>
      </w:pPr>
      <w:r w:rsidRPr="00022DAA">
        <w:rPr>
          <w:rFonts w:ascii="Aptos" w:hAnsi="Aptos"/>
          <w:sz w:val="22"/>
          <w:szCs w:val="22"/>
        </w:rPr>
        <w:t>keeping the Register and the related</w:t>
      </w:r>
      <w:r w:rsidRPr="00022DAA">
        <w:rPr>
          <w:rFonts w:ascii="Aptos" w:hAnsi="Aptos"/>
          <w:spacing w:val="-4"/>
          <w:sz w:val="22"/>
          <w:szCs w:val="22"/>
        </w:rPr>
        <w:t xml:space="preserve"> </w:t>
      </w:r>
      <w:r w:rsidRPr="00022DAA">
        <w:rPr>
          <w:rFonts w:ascii="Aptos" w:hAnsi="Aptos"/>
          <w:sz w:val="22"/>
          <w:szCs w:val="22"/>
        </w:rPr>
        <w:t>files;</w:t>
      </w:r>
    </w:p>
    <w:p w14:paraId="25202CF2" w14:textId="77777777" w:rsidR="00C633D8" w:rsidRPr="00022DAA" w:rsidRDefault="00C633D8" w:rsidP="00C633D8">
      <w:pPr>
        <w:pStyle w:val="BodyText"/>
        <w:numPr>
          <w:ilvl w:val="0"/>
          <w:numId w:val="3"/>
        </w:numPr>
        <w:spacing w:line="360" w:lineRule="auto"/>
        <w:rPr>
          <w:rFonts w:ascii="Aptos" w:hAnsi="Aptos"/>
          <w:sz w:val="22"/>
          <w:szCs w:val="22"/>
        </w:rPr>
      </w:pPr>
      <w:r w:rsidRPr="00022DAA">
        <w:rPr>
          <w:rFonts w:ascii="Aptos" w:hAnsi="Aptos"/>
          <w:sz w:val="22"/>
          <w:szCs w:val="22"/>
        </w:rPr>
        <w:t>ensuring the information in the Register is up-to-date;</w:t>
      </w:r>
    </w:p>
    <w:p w14:paraId="5E690F1D" w14:textId="77777777" w:rsidR="00C633D8" w:rsidRPr="00022DAA" w:rsidRDefault="00C633D8" w:rsidP="00C633D8">
      <w:pPr>
        <w:pStyle w:val="BodyText"/>
        <w:numPr>
          <w:ilvl w:val="0"/>
          <w:numId w:val="3"/>
        </w:numPr>
        <w:spacing w:line="360" w:lineRule="auto"/>
        <w:rPr>
          <w:rFonts w:ascii="Aptos" w:hAnsi="Aptos"/>
          <w:sz w:val="22"/>
          <w:szCs w:val="22"/>
        </w:rPr>
      </w:pPr>
      <w:r w:rsidRPr="00022DAA">
        <w:rPr>
          <w:rFonts w:ascii="Aptos" w:hAnsi="Aptos"/>
          <w:sz w:val="22"/>
          <w:szCs w:val="22"/>
        </w:rPr>
        <w:t>judging possibly unprofessional conduct and, as a consequence, possibly removing the individual concerned from the Register, after a complaint has been filed (see Section 8);</w:t>
      </w:r>
    </w:p>
    <w:p w14:paraId="7F75A525" w14:textId="77777777" w:rsidR="00C633D8" w:rsidRPr="00022DAA" w:rsidRDefault="00C633D8" w:rsidP="00C633D8">
      <w:pPr>
        <w:pStyle w:val="BodyText"/>
        <w:numPr>
          <w:ilvl w:val="0"/>
          <w:numId w:val="3"/>
        </w:numPr>
        <w:spacing w:line="360" w:lineRule="auto"/>
        <w:rPr>
          <w:rFonts w:ascii="Aptos" w:hAnsi="Aptos"/>
          <w:sz w:val="22"/>
          <w:szCs w:val="22"/>
        </w:rPr>
      </w:pPr>
      <w:r w:rsidRPr="00022DAA">
        <w:rPr>
          <w:rFonts w:ascii="Aptos" w:hAnsi="Aptos"/>
          <w:sz w:val="22"/>
          <w:szCs w:val="22"/>
        </w:rPr>
        <w:t>providing registered biostatisticians with a proof of registration;</w:t>
      </w:r>
    </w:p>
    <w:p w14:paraId="5F4D85EF" w14:textId="77777777" w:rsidR="00C633D8" w:rsidRPr="00022DAA" w:rsidRDefault="00C633D8" w:rsidP="00C633D8">
      <w:pPr>
        <w:pStyle w:val="BodyText"/>
        <w:numPr>
          <w:ilvl w:val="0"/>
          <w:numId w:val="3"/>
        </w:numPr>
        <w:spacing w:line="360" w:lineRule="auto"/>
        <w:rPr>
          <w:rFonts w:ascii="Aptos" w:hAnsi="Aptos"/>
          <w:sz w:val="22"/>
          <w:szCs w:val="22"/>
        </w:rPr>
      </w:pPr>
      <w:r w:rsidRPr="00022DAA">
        <w:rPr>
          <w:rFonts w:ascii="Aptos" w:hAnsi="Aptos"/>
          <w:sz w:val="22"/>
          <w:szCs w:val="22"/>
        </w:rPr>
        <w:t>submitting an annual report to the board of BMS-ANed.</w:t>
      </w:r>
    </w:p>
    <w:p w14:paraId="3C1807A7" w14:textId="77777777" w:rsidR="00C633D8" w:rsidRPr="00C633D8" w:rsidRDefault="00C633D8" w:rsidP="00C633D8">
      <w:pPr>
        <w:pStyle w:val="ListParagraph"/>
        <w:tabs>
          <w:tab w:val="left" w:pos="602"/>
        </w:tabs>
        <w:spacing w:line="360" w:lineRule="auto"/>
        <w:rPr>
          <w:rFonts w:ascii="Aptos" w:hAnsi="Aptos"/>
          <w:lang w:val="en-US"/>
        </w:rPr>
      </w:pPr>
    </w:p>
    <w:p w14:paraId="00EA65BE"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sidRPr="00BF30E9">
        <w:rPr>
          <w:rFonts w:ascii="Aptos" w:hAnsi="Aptos"/>
        </w:rPr>
        <w:t>Co</w:t>
      </w:r>
      <w:r>
        <w:rPr>
          <w:rFonts w:ascii="Aptos" w:hAnsi="Aptos"/>
        </w:rPr>
        <w:t>mposition</w:t>
      </w:r>
      <w:r w:rsidRPr="00BF30E9">
        <w:rPr>
          <w:rFonts w:ascii="Aptos" w:hAnsi="Aptos"/>
        </w:rPr>
        <w:t xml:space="preserve"> of the Board for Registration of</w:t>
      </w:r>
      <w:r w:rsidRPr="00BF30E9">
        <w:rPr>
          <w:rFonts w:ascii="Aptos" w:hAnsi="Aptos"/>
          <w:spacing w:val="25"/>
        </w:rPr>
        <w:t xml:space="preserve"> </w:t>
      </w:r>
      <w:r w:rsidRPr="00BF30E9">
        <w:rPr>
          <w:rFonts w:ascii="Aptos" w:hAnsi="Aptos"/>
        </w:rPr>
        <w:t>Biostatisticians</w:t>
      </w:r>
    </w:p>
    <w:p w14:paraId="3B4DD5DB" w14:textId="77777777" w:rsidR="00C633D8" w:rsidRPr="00BF30E9" w:rsidRDefault="00C633D8" w:rsidP="00C633D8">
      <w:pPr>
        <w:pStyle w:val="BodyText"/>
        <w:spacing w:line="360" w:lineRule="auto"/>
        <w:ind w:left="103"/>
        <w:jc w:val="both"/>
        <w:rPr>
          <w:rFonts w:ascii="Aptos" w:hAnsi="Aptos"/>
        </w:rPr>
      </w:pPr>
    </w:p>
    <w:p w14:paraId="3412165E" w14:textId="77777777" w:rsidR="00C633D8" w:rsidRPr="00022DAA" w:rsidRDefault="00C633D8" w:rsidP="00C633D8">
      <w:pPr>
        <w:pStyle w:val="BodyText"/>
        <w:spacing w:line="360" w:lineRule="auto"/>
        <w:ind w:left="103"/>
        <w:jc w:val="both"/>
        <w:rPr>
          <w:rFonts w:ascii="Aptos" w:hAnsi="Aptos"/>
          <w:sz w:val="22"/>
          <w:szCs w:val="22"/>
        </w:rPr>
      </w:pPr>
      <w:r w:rsidRPr="00022DAA">
        <w:rPr>
          <w:rFonts w:ascii="Aptos" w:hAnsi="Aptos"/>
          <w:sz w:val="22"/>
          <w:szCs w:val="22"/>
        </w:rPr>
        <w:t>The BRB shall consist of three or four members:</w:t>
      </w:r>
    </w:p>
    <w:p w14:paraId="34F0D0FE" w14:textId="77777777" w:rsidR="00C633D8" w:rsidRPr="00C633D8" w:rsidRDefault="00C633D8" w:rsidP="00C633D8">
      <w:pPr>
        <w:pStyle w:val="ListParagraph"/>
        <w:widowControl w:val="0"/>
        <w:numPr>
          <w:ilvl w:val="0"/>
          <w:numId w:val="3"/>
        </w:numPr>
        <w:tabs>
          <w:tab w:val="left" w:pos="602"/>
        </w:tabs>
        <w:autoSpaceDE w:val="0"/>
        <w:autoSpaceDN w:val="0"/>
        <w:spacing w:after="0" w:line="360" w:lineRule="auto"/>
        <w:contextualSpacing w:val="0"/>
        <w:rPr>
          <w:rFonts w:ascii="Aptos" w:hAnsi="Aptos"/>
          <w:lang w:val="en-US"/>
        </w:rPr>
      </w:pPr>
      <w:r w:rsidRPr="00C633D8">
        <w:rPr>
          <w:rFonts w:ascii="Aptos" w:hAnsi="Aptos"/>
          <w:spacing w:val="-4"/>
          <w:lang w:val="en-US"/>
        </w:rPr>
        <w:t xml:space="preserve">at least two </w:t>
      </w:r>
      <w:r w:rsidRPr="00C633D8">
        <w:rPr>
          <w:rFonts w:ascii="Aptos" w:hAnsi="Aptos"/>
          <w:lang w:val="en-US"/>
        </w:rPr>
        <w:t>professors or associate/assistant professors in statistics for life</w:t>
      </w:r>
      <w:r w:rsidRPr="00C633D8">
        <w:rPr>
          <w:rFonts w:ascii="Aptos" w:hAnsi="Aptos"/>
          <w:spacing w:val="-3"/>
          <w:lang w:val="en-US"/>
        </w:rPr>
        <w:t xml:space="preserve"> </w:t>
      </w:r>
      <w:r w:rsidRPr="00C633D8">
        <w:rPr>
          <w:rFonts w:ascii="Aptos" w:hAnsi="Aptos"/>
          <w:lang w:val="en-US"/>
        </w:rPr>
        <w:t>sciences;</w:t>
      </w:r>
    </w:p>
    <w:p w14:paraId="158E66A2" w14:textId="77777777" w:rsidR="00C633D8" w:rsidRPr="00C633D8" w:rsidRDefault="00C633D8" w:rsidP="00C633D8">
      <w:pPr>
        <w:pStyle w:val="ListParagraph"/>
        <w:widowControl w:val="0"/>
        <w:numPr>
          <w:ilvl w:val="0"/>
          <w:numId w:val="3"/>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at least one registered biostatistician from a non-academic institution.</w:t>
      </w:r>
    </w:p>
    <w:p w14:paraId="13041DD6"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The members shall choose from their midst a president and a secretary.</w:t>
      </w:r>
    </w:p>
    <w:p w14:paraId="1FF94B13" w14:textId="77777777" w:rsidR="00C633D8" w:rsidRPr="00BF30E9" w:rsidRDefault="00C633D8" w:rsidP="00C633D8">
      <w:pPr>
        <w:pStyle w:val="BodyText"/>
        <w:spacing w:line="360" w:lineRule="auto"/>
        <w:ind w:left="103" w:right="116"/>
        <w:jc w:val="both"/>
        <w:rPr>
          <w:rFonts w:ascii="Aptos" w:hAnsi="Aptos"/>
        </w:rPr>
      </w:pPr>
    </w:p>
    <w:p w14:paraId="39C1D173" w14:textId="77777777" w:rsidR="00C633D8" w:rsidRPr="00BF30E9" w:rsidRDefault="00C633D8" w:rsidP="00C633D8">
      <w:pPr>
        <w:pStyle w:val="BodyText"/>
        <w:spacing w:line="360" w:lineRule="auto"/>
        <w:rPr>
          <w:rFonts w:ascii="Aptos" w:hAnsi="Aptos"/>
          <w:sz w:val="3"/>
        </w:rPr>
      </w:pPr>
    </w:p>
    <w:p w14:paraId="5B8CEF6F"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Pr>
          <w:rFonts w:ascii="Aptos" w:hAnsi="Aptos"/>
        </w:rPr>
        <w:t>Application</w:t>
      </w:r>
      <w:r w:rsidRPr="00BF30E9">
        <w:rPr>
          <w:rFonts w:ascii="Aptos" w:hAnsi="Aptos"/>
        </w:rPr>
        <w:t xml:space="preserve"> fee</w:t>
      </w:r>
    </w:p>
    <w:p w14:paraId="48CA5A2D" w14:textId="77777777" w:rsidR="00C633D8" w:rsidRPr="00BF30E9" w:rsidRDefault="00C633D8" w:rsidP="00C633D8">
      <w:pPr>
        <w:pStyle w:val="BodyText"/>
        <w:spacing w:line="360" w:lineRule="auto"/>
        <w:rPr>
          <w:rFonts w:ascii="Aptos" w:hAnsi="Aptos"/>
          <w:b/>
          <w:sz w:val="28"/>
        </w:rPr>
      </w:pPr>
    </w:p>
    <w:p w14:paraId="15F25CEC" w14:textId="77777777" w:rsidR="00C633D8" w:rsidRPr="00022DAA" w:rsidRDefault="00C633D8" w:rsidP="00C633D8">
      <w:pPr>
        <w:pStyle w:val="BodyText"/>
        <w:spacing w:line="360" w:lineRule="auto"/>
        <w:ind w:left="103" w:right="117"/>
        <w:jc w:val="both"/>
        <w:rPr>
          <w:rFonts w:ascii="Aptos" w:hAnsi="Aptos"/>
          <w:sz w:val="22"/>
          <w:szCs w:val="22"/>
        </w:rPr>
      </w:pPr>
      <w:r w:rsidRPr="00022DAA">
        <w:rPr>
          <w:rFonts w:ascii="Aptos" w:hAnsi="Aptos"/>
          <w:sz w:val="22"/>
          <w:szCs w:val="22"/>
        </w:rPr>
        <w:t>The board of BMS-ANed shall establish a fee, to be paid to BMS-ANed, for the application procedure, irrespective of registration. The amount of this fee may be lower for applicants who are current members of VVSOR and/or BMS-ANed.</w:t>
      </w:r>
    </w:p>
    <w:p w14:paraId="0DE384C8" w14:textId="77777777" w:rsidR="00C633D8" w:rsidRPr="00BF30E9" w:rsidRDefault="00C633D8" w:rsidP="00C633D8">
      <w:pPr>
        <w:pStyle w:val="BodyText"/>
        <w:spacing w:line="360" w:lineRule="auto"/>
        <w:rPr>
          <w:rFonts w:ascii="Aptos" w:hAnsi="Aptos"/>
          <w:sz w:val="3"/>
        </w:rPr>
      </w:pPr>
    </w:p>
    <w:p w14:paraId="6C69A53A" w14:textId="77777777" w:rsidR="00C633D8" w:rsidRPr="00BF30E9" w:rsidRDefault="00C633D8" w:rsidP="00C633D8">
      <w:pPr>
        <w:pStyle w:val="Heading1"/>
        <w:tabs>
          <w:tab w:val="left" w:pos="587"/>
          <w:tab w:val="left" w:pos="588"/>
        </w:tabs>
        <w:spacing w:line="360" w:lineRule="auto"/>
        <w:ind w:firstLine="0"/>
        <w:rPr>
          <w:rFonts w:ascii="Aptos" w:hAnsi="Aptos"/>
        </w:rPr>
      </w:pPr>
    </w:p>
    <w:p w14:paraId="2BF4813B"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Pr>
          <w:rFonts w:ascii="Aptos" w:hAnsi="Aptos"/>
        </w:rPr>
        <w:t>Application</w:t>
      </w:r>
      <w:r w:rsidRPr="00BF30E9">
        <w:rPr>
          <w:rFonts w:ascii="Aptos" w:hAnsi="Aptos"/>
          <w:spacing w:val="3"/>
        </w:rPr>
        <w:t xml:space="preserve"> </w:t>
      </w:r>
      <w:r w:rsidRPr="00BF30E9">
        <w:rPr>
          <w:rFonts w:ascii="Aptos" w:hAnsi="Aptos"/>
        </w:rPr>
        <w:t>procedure</w:t>
      </w:r>
    </w:p>
    <w:p w14:paraId="5E0E8248" w14:textId="77777777" w:rsidR="00C633D8" w:rsidRPr="00BF30E9" w:rsidRDefault="00C633D8" w:rsidP="00C633D8">
      <w:pPr>
        <w:pStyle w:val="BodyText"/>
        <w:spacing w:line="360" w:lineRule="auto"/>
        <w:rPr>
          <w:rFonts w:ascii="Aptos" w:hAnsi="Aptos"/>
          <w:b/>
          <w:sz w:val="28"/>
        </w:rPr>
      </w:pPr>
    </w:p>
    <w:p w14:paraId="6DA8F9CB" w14:textId="77777777" w:rsidR="00C633D8" w:rsidRPr="00022DAA" w:rsidRDefault="00C633D8" w:rsidP="00C633D8">
      <w:pPr>
        <w:pStyle w:val="BodyText"/>
        <w:spacing w:line="360" w:lineRule="auto"/>
        <w:ind w:left="103" w:right="115"/>
        <w:jc w:val="both"/>
        <w:rPr>
          <w:rFonts w:ascii="Aptos" w:hAnsi="Aptos"/>
          <w:sz w:val="22"/>
          <w:szCs w:val="22"/>
        </w:rPr>
      </w:pPr>
      <w:r w:rsidRPr="00022DAA">
        <w:rPr>
          <w:rFonts w:ascii="Aptos" w:hAnsi="Aptos"/>
          <w:sz w:val="22"/>
          <w:szCs w:val="22"/>
        </w:rPr>
        <w:t>Applications for registration should be</w:t>
      </w:r>
      <w:r w:rsidRPr="00022DAA">
        <w:rPr>
          <w:rFonts w:ascii="Aptos" w:hAnsi="Aptos"/>
          <w:spacing w:val="2"/>
          <w:sz w:val="22"/>
          <w:szCs w:val="22"/>
        </w:rPr>
        <w:t xml:space="preserve"> </w:t>
      </w:r>
      <w:r w:rsidRPr="00022DAA">
        <w:rPr>
          <w:rFonts w:ascii="Aptos" w:hAnsi="Aptos"/>
          <w:sz w:val="22"/>
          <w:szCs w:val="22"/>
        </w:rPr>
        <w:t xml:space="preserve">addressed to the secretary of the BRB. The application must include proof of the </w:t>
      </w:r>
      <w:r w:rsidRPr="00022DAA">
        <w:rPr>
          <w:rFonts w:ascii="Aptos" w:hAnsi="Aptos"/>
          <w:spacing w:val="-3"/>
          <w:sz w:val="22"/>
          <w:szCs w:val="22"/>
        </w:rPr>
        <w:t xml:space="preserve">relevant </w:t>
      </w:r>
      <w:r w:rsidRPr="00022DAA">
        <w:rPr>
          <w:rFonts w:ascii="Aptos" w:hAnsi="Aptos"/>
          <w:sz w:val="22"/>
          <w:szCs w:val="22"/>
        </w:rPr>
        <w:t xml:space="preserve">education and a curriculum vitae or extended report on the </w:t>
      </w:r>
      <w:r w:rsidRPr="00022DAA">
        <w:rPr>
          <w:rFonts w:ascii="Aptos" w:hAnsi="Aptos"/>
          <w:spacing w:val="-3"/>
          <w:sz w:val="22"/>
          <w:szCs w:val="22"/>
        </w:rPr>
        <w:t xml:space="preserve">relevant </w:t>
      </w:r>
      <w:r w:rsidRPr="00022DAA">
        <w:rPr>
          <w:rFonts w:ascii="Aptos" w:hAnsi="Aptos"/>
          <w:sz w:val="22"/>
          <w:szCs w:val="22"/>
        </w:rPr>
        <w:t>experience. Within</w:t>
      </w:r>
      <w:r w:rsidRPr="00022DAA">
        <w:rPr>
          <w:rFonts w:ascii="Aptos" w:hAnsi="Aptos"/>
          <w:spacing w:val="-6"/>
          <w:sz w:val="22"/>
          <w:szCs w:val="22"/>
        </w:rPr>
        <w:t xml:space="preserve"> </w:t>
      </w:r>
      <w:r w:rsidRPr="00022DAA">
        <w:rPr>
          <w:rFonts w:ascii="Aptos" w:hAnsi="Aptos"/>
          <w:sz w:val="22"/>
          <w:szCs w:val="22"/>
        </w:rPr>
        <w:t>six</w:t>
      </w:r>
      <w:r w:rsidRPr="00022DAA">
        <w:rPr>
          <w:rFonts w:ascii="Aptos" w:hAnsi="Aptos"/>
          <w:spacing w:val="-6"/>
          <w:sz w:val="22"/>
          <w:szCs w:val="22"/>
        </w:rPr>
        <w:t xml:space="preserve"> </w:t>
      </w:r>
      <w:r w:rsidRPr="00022DAA">
        <w:rPr>
          <w:rFonts w:ascii="Aptos" w:hAnsi="Aptos"/>
          <w:sz w:val="22"/>
          <w:szCs w:val="22"/>
        </w:rPr>
        <w:t>weeks</w:t>
      </w:r>
      <w:r w:rsidRPr="00022DAA">
        <w:rPr>
          <w:rFonts w:ascii="Aptos" w:hAnsi="Aptos"/>
          <w:spacing w:val="-5"/>
          <w:sz w:val="22"/>
          <w:szCs w:val="22"/>
        </w:rPr>
        <w:t xml:space="preserve"> </w:t>
      </w:r>
      <w:r w:rsidRPr="00022DAA">
        <w:rPr>
          <w:rFonts w:ascii="Aptos" w:hAnsi="Aptos"/>
          <w:sz w:val="22"/>
          <w:szCs w:val="22"/>
        </w:rPr>
        <w:t>after</w:t>
      </w:r>
      <w:r w:rsidRPr="00022DAA">
        <w:rPr>
          <w:rFonts w:ascii="Aptos" w:hAnsi="Aptos"/>
          <w:spacing w:val="-7"/>
          <w:sz w:val="22"/>
          <w:szCs w:val="22"/>
        </w:rPr>
        <w:t xml:space="preserve"> </w:t>
      </w:r>
      <w:r w:rsidRPr="00022DAA">
        <w:rPr>
          <w:rFonts w:ascii="Aptos" w:hAnsi="Aptos"/>
          <w:sz w:val="22"/>
          <w:szCs w:val="22"/>
        </w:rPr>
        <w:t>receiving</w:t>
      </w:r>
      <w:r w:rsidRPr="00022DAA">
        <w:rPr>
          <w:rFonts w:ascii="Aptos" w:hAnsi="Aptos"/>
          <w:spacing w:val="-6"/>
          <w:sz w:val="22"/>
          <w:szCs w:val="22"/>
        </w:rPr>
        <w:t xml:space="preserve"> </w:t>
      </w:r>
      <w:r w:rsidRPr="00022DAA">
        <w:rPr>
          <w:rFonts w:ascii="Aptos" w:hAnsi="Aptos"/>
          <w:sz w:val="22"/>
          <w:szCs w:val="22"/>
        </w:rPr>
        <w:t>the</w:t>
      </w:r>
      <w:r w:rsidRPr="00022DAA">
        <w:rPr>
          <w:rFonts w:ascii="Aptos" w:hAnsi="Aptos"/>
          <w:spacing w:val="-5"/>
          <w:sz w:val="22"/>
          <w:szCs w:val="22"/>
        </w:rPr>
        <w:t xml:space="preserve"> </w:t>
      </w:r>
      <w:r w:rsidRPr="00022DAA">
        <w:rPr>
          <w:rFonts w:ascii="Aptos" w:hAnsi="Aptos"/>
          <w:sz w:val="22"/>
          <w:szCs w:val="22"/>
        </w:rPr>
        <w:t>application,</w:t>
      </w:r>
      <w:r w:rsidRPr="00022DAA">
        <w:rPr>
          <w:rFonts w:ascii="Aptos" w:hAnsi="Aptos"/>
          <w:spacing w:val="-6"/>
          <w:sz w:val="22"/>
          <w:szCs w:val="22"/>
        </w:rPr>
        <w:t xml:space="preserve"> </w:t>
      </w:r>
      <w:r w:rsidRPr="00022DAA">
        <w:rPr>
          <w:rFonts w:ascii="Aptos" w:hAnsi="Aptos"/>
          <w:sz w:val="22"/>
          <w:szCs w:val="22"/>
        </w:rPr>
        <w:t>the</w:t>
      </w:r>
      <w:r w:rsidRPr="00022DAA">
        <w:rPr>
          <w:rFonts w:ascii="Aptos" w:hAnsi="Aptos"/>
          <w:spacing w:val="-5"/>
          <w:sz w:val="22"/>
          <w:szCs w:val="22"/>
        </w:rPr>
        <w:t xml:space="preserve"> </w:t>
      </w:r>
      <w:r w:rsidRPr="00022DAA">
        <w:rPr>
          <w:rFonts w:ascii="Aptos" w:hAnsi="Aptos"/>
          <w:sz w:val="22"/>
          <w:szCs w:val="22"/>
        </w:rPr>
        <w:t>secretary</w:t>
      </w:r>
      <w:r w:rsidRPr="00022DAA">
        <w:rPr>
          <w:rFonts w:ascii="Aptos" w:hAnsi="Aptos"/>
          <w:spacing w:val="-6"/>
          <w:sz w:val="22"/>
          <w:szCs w:val="22"/>
        </w:rPr>
        <w:t xml:space="preserve"> </w:t>
      </w:r>
      <w:r w:rsidRPr="00022DAA">
        <w:rPr>
          <w:rFonts w:ascii="Aptos" w:hAnsi="Aptos"/>
          <w:sz w:val="22"/>
          <w:szCs w:val="22"/>
        </w:rPr>
        <w:t>of</w:t>
      </w:r>
      <w:r w:rsidRPr="00022DAA">
        <w:rPr>
          <w:rFonts w:ascii="Aptos" w:hAnsi="Aptos"/>
          <w:spacing w:val="-6"/>
          <w:sz w:val="22"/>
          <w:szCs w:val="22"/>
        </w:rPr>
        <w:t xml:space="preserve"> </w:t>
      </w:r>
      <w:r w:rsidRPr="00022DAA">
        <w:rPr>
          <w:rFonts w:ascii="Aptos" w:hAnsi="Aptos"/>
          <w:sz w:val="22"/>
          <w:szCs w:val="22"/>
        </w:rPr>
        <w:t>the</w:t>
      </w:r>
      <w:r w:rsidRPr="00022DAA">
        <w:rPr>
          <w:rFonts w:ascii="Aptos" w:hAnsi="Aptos"/>
          <w:spacing w:val="-5"/>
          <w:sz w:val="22"/>
          <w:szCs w:val="22"/>
        </w:rPr>
        <w:t xml:space="preserve"> </w:t>
      </w:r>
      <w:r w:rsidRPr="00022DAA">
        <w:rPr>
          <w:rFonts w:ascii="Aptos" w:hAnsi="Aptos"/>
          <w:sz w:val="22"/>
          <w:szCs w:val="22"/>
        </w:rPr>
        <w:t>BRB</w:t>
      </w:r>
      <w:r w:rsidRPr="00022DAA">
        <w:rPr>
          <w:rFonts w:ascii="Aptos" w:hAnsi="Aptos"/>
          <w:spacing w:val="-6"/>
          <w:sz w:val="22"/>
          <w:szCs w:val="22"/>
        </w:rPr>
        <w:t xml:space="preserve"> </w:t>
      </w:r>
      <w:r w:rsidRPr="00022DAA">
        <w:rPr>
          <w:rFonts w:ascii="Aptos" w:hAnsi="Aptos"/>
          <w:sz w:val="22"/>
          <w:szCs w:val="22"/>
        </w:rPr>
        <w:lastRenderedPageBreak/>
        <w:t>shall</w:t>
      </w:r>
      <w:r w:rsidRPr="00022DAA">
        <w:rPr>
          <w:rFonts w:ascii="Aptos" w:hAnsi="Aptos"/>
          <w:spacing w:val="-6"/>
          <w:sz w:val="22"/>
          <w:szCs w:val="22"/>
        </w:rPr>
        <w:t xml:space="preserve"> </w:t>
      </w:r>
      <w:r w:rsidRPr="00022DAA">
        <w:rPr>
          <w:rFonts w:ascii="Aptos" w:hAnsi="Aptos"/>
          <w:sz w:val="22"/>
          <w:szCs w:val="22"/>
        </w:rPr>
        <w:t>send</w:t>
      </w:r>
      <w:r w:rsidRPr="00022DAA">
        <w:rPr>
          <w:rFonts w:ascii="Aptos" w:hAnsi="Aptos"/>
          <w:spacing w:val="-5"/>
          <w:sz w:val="22"/>
          <w:szCs w:val="22"/>
        </w:rPr>
        <w:t xml:space="preserve"> </w:t>
      </w:r>
      <w:r w:rsidRPr="00022DAA">
        <w:rPr>
          <w:rFonts w:ascii="Aptos" w:hAnsi="Aptos"/>
          <w:sz w:val="22"/>
          <w:szCs w:val="22"/>
        </w:rPr>
        <w:t>an</w:t>
      </w:r>
      <w:r w:rsidRPr="00022DAA">
        <w:rPr>
          <w:rFonts w:ascii="Aptos" w:hAnsi="Aptos"/>
          <w:spacing w:val="-7"/>
          <w:sz w:val="22"/>
          <w:szCs w:val="22"/>
        </w:rPr>
        <w:t xml:space="preserve"> </w:t>
      </w:r>
      <w:r w:rsidRPr="00022DAA">
        <w:rPr>
          <w:rFonts w:ascii="Aptos" w:hAnsi="Aptos"/>
          <w:sz w:val="22"/>
          <w:szCs w:val="22"/>
        </w:rPr>
        <w:t>acknowledgement of receipt and the related invoice. Within three months after receipt of the application and</w:t>
      </w:r>
      <w:r w:rsidRPr="00022DAA">
        <w:rPr>
          <w:rFonts w:ascii="Aptos" w:hAnsi="Aptos"/>
          <w:spacing w:val="-3"/>
          <w:sz w:val="22"/>
          <w:szCs w:val="22"/>
        </w:rPr>
        <w:t xml:space="preserve"> </w:t>
      </w:r>
      <w:r w:rsidRPr="00022DAA">
        <w:rPr>
          <w:rFonts w:ascii="Aptos" w:hAnsi="Aptos"/>
          <w:sz w:val="22"/>
          <w:szCs w:val="22"/>
        </w:rPr>
        <w:t>after</w:t>
      </w:r>
      <w:r w:rsidRPr="00022DAA">
        <w:rPr>
          <w:rFonts w:ascii="Aptos" w:hAnsi="Aptos"/>
          <w:spacing w:val="-2"/>
          <w:sz w:val="22"/>
          <w:szCs w:val="22"/>
        </w:rPr>
        <w:t xml:space="preserve"> </w:t>
      </w:r>
      <w:r w:rsidRPr="00022DAA">
        <w:rPr>
          <w:rFonts w:ascii="Aptos" w:hAnsi="Aptos"/>
          <w:sz w:val="22"/>
          <w:szCs w:val="22"/>
        </w:rPr>
        <w:t>payment</w:t>
      </w:r>
      <w:r w:rsidRPr="00022DAA">
        <w:rPr>
          <w:rFonts w:ascii="Aptos" w:hAnsi="Aptos"/>
          <w:spacing w:val="-3"/>
          <w:sz w:val="22"/>
          <w:szCs w:val="22"/>
        </w:rPr>
        <w:t xml:space="preserve"> </w:t>
      </w:r>
      <w:r w:rsidRPr="00022DAA">
        <w:rPr>
          <w:rFonts w:ascii="Aptos" w:hAnsi="Aptos"/>
          <w:sz w:val="22"/>
          <w:szCs w:val="22"/>
        </w:rPr>
        <w:t>of</w:t>
      </w:r>
      <w:r w:rsidRPr="00022DAA">
        <w:rPr>
          <w:rFonts w:ascii="Aptos" w:hAnsi="Aptos"/>
          <w:spacing w:val="-3"/>
          <w:sz w:val="22"/>
          <w:szCs w:val="22"/>
        </w:rPr>
        <w:t xml:space="preserve"> </w:t>
      </w:r>
      <w:r w:rsidRPr="00022DAA">
        <w:rPr>
          <w:rFonts w:ascii="Aptos" w:hAnsi="Aptos"/>
          <w:sz w:val="22"/>
          <w:szCs w:val="22"/>
        </w:rPr>
        <w:t>the</w:t>
      </w:r>
      <w:r w:rsidRPr="00022DAA">
        <w:rPr>
          <w:rFonts w:ascii="Aptos" w:hAnsi="Aptos"/>
          <w:spacing w:val="-3"/>
          <w:sz w:val="22"/>
          <w:szCs w:val="22"/>
        </w:rPr>
        <w:t xml:space="preserve"> </w:t>
      </w:r>
      <w:r w:rsidRPr="00022DAA">
        <w:rPr>
          <w:rFonts w:ascii="Aptos" w:hAnsi="Aptos"/>
          <w:sz w:val="22"/>
          <w:szCs w:val="22"/>
        </w:rPr>
        <w:t>fee</w:t>
      </w:r>
      <w:r w:rsidRPr="00022DAA">
        <w:rPr>
          <w:rFonts w:ascii="Aptos" w:hAnsi="Aptos"/>
          <w:spacing w:val="-2"/>
          <w:sz w:val="22"/>
          <w:szCs w:val="22"/>
        </w:rPr>
        <w:t xml:space="preserve"> </w:t>
      </w:r>
      <w:r w:rsidRPr="00022DAA">
        <w:rPr>
          <w:rFonts w:ascii="Aptos" w:hAnsi="Aptos"/>
          <w:sz w:val="22"/>
          <w:szCs w:val="22"/>
        </w:rPr>
        <w:t>has</w:t>
      </w:r>
      <w:r w:rsidRPr="00022DAA">
        <w:rPr>
          <w:rFonts w:ascii="Aptos" w:hAnsi="Aptos"/>
          <w:spacing w:val="-3"/>
          <w:sz w:val="22"/>
          <w:szCs w:val="22"/>
        </w:rPr>
        <w:t xml:space="preserve"> </w:t>
      </w:r>
      <w:r w:rsidRPr="00022DAA">
        <w:rPr>
          <w:rFonts w:ascii="Aptos" w:hAnsi="Aptos"/>
          <w:sz w:val="22"/>
          <w:szCs w:val="22"/>
        </w:rPr>
        <w:t>been</w:t>
      </w:r>
      <w:r w:rsidRPr="00022DAA">
        <w:rPr>
          <w:rFonts w:ascii="Aptos" w:hAnsi="Aptos"/>
          <w:spacing w:val="-3"/>
          <w:sz w:val="22"/>
          <w:szCs w:val="22"/>
        </w:rPr>
        <w:t xml:space="preserve"> </w:t>
      </w:r>
      <w:r w:rsidRPr="00022DAA">
        <w:rPr>
          <w:rFonts w:ascii="Aptos" w:hAnsi="Aptos"/>
          <w:sz w:val="22"/>
          <w:szCs w:val="22"/>
        </w:rPr>
        <w:t>received,</w:t>
      </w:r>
      <w:r w:rsidRPr="00022DAA">
        <w:rPr>
          <w:rFonts w:ascii="Aptos" w:hAnsi="Aptos"/>
          <w:spacing w:val="-3"/>
          <w:sz w:val="22"/>
          <w:szCs w:val="22"/>
        </w:rPr>
        <w:t xml:space="preserve"> </w:t>
      </w:r>
      <w:r w:rsidRPr="00022DAA">
        <w:rPr>
          <w:rFonts w:ascii="Aptos" w:hAnsi="Aptos"/>
          <w:sz w:val="22"/>
          <w:szCs w:val="22"/>
        </w:rPr>
        <w:t>the</w:t>
      </w:r>
      <w:r w:rsidRPr="00022DAA">
        <w:rPr>
          <w:rFonts w:ascii="Aptos" w:hAnsi="Aptos"/>
          <w:spacing w:val="-2"/>
          <w:sz w:val="22"/>
          <w:szCs w:val="22"/>
        </w:rPr>
        <w:t xml:space="preserve"> </w:t>
      </w:r>
      <w:r w:rsidRPr="00022DAA">
        <w:rPr>
          <w:rFonts w:ascii="Aptos" w:hAnsi="Aptos"/>
          <w:sz w:val="22"/>
          <w:szCs w:val="22"/>
        </w:rPr>
        <w:t>BRB</w:t>
      </w:r>
      <w:r w:rsidRPr="00022DAA">
        <w:rPr>
          <w:rFonts w:ascii="Aptos" w:hAnsi="Aptos"/>
          <w:spacing w:val="-3"/>
          <w:sz w:val="22"/>
          <w:szCs w:val="22"/>
        </w:rPr>
        <w:t xml:space="preserve"> </w:t>
      </w:r>
      <w:r w:rsidRPr="00022DAA">
        <w:rPr>
          <w:rFonts w:ascii="Aptos" w:hAnsi="Aptos"/>
          <w:sz w:val="22"/>
          <w:szCs w:val="22"/>
        </w:rPr>
        <w:t>shall</w:t>
      </w:r>
      <w:r w:rsidRPr="00022DAA">
        <w:rPr>
          <w:rFonts w:ascii="Aptos" w:hAnsi="Aptos"/>
          <w:spacing w:val="-3"/>
          <w:sz w:val="22"/>
          <w:szCs w:val="22"/>
        </w:rPr>
        <w:t xml:space="preserve"> </w:t>
      </w:r>
      <w:r w:rsidRPr="00022DAA">
        <w:rPr>
          <w:rFonts w:ascii="Aptos" w:hAnsi="Aptos"/>
          <w:sz w:val="22"/>
          <w:szCs w:val="22"/>
        </w:rPr>
        <w:t>send</w:t>
      </w:r>
      <w:r w:rsidRPr="00022DAA">
        <w:rPr>
          <w:rFonts w:ascii="Aptos" w:hAnsi="Aptos"/>
          <w:spacing w:val="-3"/>
          <w:sz w:val="22"/>
          <w:szCs w:val="22"/>
        </w:rPr>
        <w:t xml:space="preserve"> </w:t>
      </w:r>
      <w:r w:rsidRPr="00022DAA">
        <w:rPr>
          <w:rFonts w:ascii="Aptos" w:hAnsi="Aptos"/>
          <w:sz w:val="22"/>
          <w:szCs w:val="22"/>
        </w:rPr>
        <w:t>a</w:t>
      </w:r>
      <w:r w:rsidRPr="00022DAA">
        <w:rPr>
          <w:rFonts w:ascii="Aptos" w:hAnsi="Aptos"/>
          <w:spacing w:val="-2"/>
          <w:sz w:val="22"/>
          <w:szCs w:val="22"/>
        </w:rPr>
        <w:t xml:space="preserve"> </w:t>
      </w:r>
      <w:r w:rsidRPr="00022DAA">
        <w:rPr>
          <w:rFonts w:ascii="Aptos" w:hAnsi="Aptos"/>
          <w:sz w:val="22"/>
          <w:szCs w:val="22"/>
        </w:rPr>
        <w:t>reply</w:t>
      </w:r>
      <w:r w:rsidRPr="00022DAA">
        <w:rPr>
          <w:rFonts w:ascii="Aptos" w:hAnsi="Aptos"/>
          <w:spacing w:val="-3"/>
          <w:sz w:val="22"/>
          <w:szCs w:val="22"/>
        </w:rPr>
        <w:t xml:space="preserve"> by email </w:t>
      </w:r>
      <w:r w:rsidRPr="00022DAA">
        <w:rPr>
          <w:rFonts w:ascii="Aptos" w:hAnsi="Aptos"/>
          <w:sz w:val="22"/>
          <w:szCs w:val="22"/>
        </w:rPr>
        <w:t xml:space="preserve">containing either its decision or the reasons for delaying the decision. A decision may be delayed once for a maximum period of three months. The BRB may contact the applicant to request additional information or clarification in order to make a decision. </w:t>
      </w:r>
    </w:p>
    <w:p w14:paraId="0683C155" w14:textId="77777777" w:rsidR="00C633D8" w:rsidRPr="00022DAA" w:rsidRDefault="00C633D8" w:rsidP="00C633D8">
      <w:pPr>
        <w:pStyle w:val="BodyText"/>
        <w:spacing w:line="360" w:lineRule="auto"/>
        <w:ind w:left="103" w:right="115"/>
        <w:jc w:val="both"/>
        <w:rPr>
          <w:rFonts w:ascii="Aptos" w:hAnsi="Aptos"/>
          <w:sz w:val="22"/>
          <w:szCs w:val="22"/>
        </w:rPr>
      </w:pPr>
    </w:p>
    <w:p w14:paraId="079C929A" w14:textId="77777777" w:rsidR="00C633D8" w:rsidRPr="00022DAA" w:rsidRDefault="00C633D8" w:rsidP="00C633D8">
      <w:pPr>
        <w:pStyle w:val="BodyText"/>
        <w:spacing w:line="360" w:lineRule="auto"/>
        <w:ind w:left="103" w:right="115"/>
        <w:jc w:val="both"/>
        <w:rPr>
          <w:rFonts w:ascii="Aptos" w:hAnsi="Aptos"/>
          <w:sz w:val="22"/>
          <w:szCs w:val="22"/>
        </w:rPr>
      </w:pPr>
      <w:r w:rsidRPr="00022DAA">
        <w:rPr>
          <w:rFonts w:ascii="Aptos" w:hAnsi="Aptos"/>
          <w:sz w:val="22"/>
          <w:szCs w:val="22"/>
        </w:rPr>
        <w:t>Whenever possible the decision of the BRB should be unanimous. In case of disagreement, support of a strict majority of the members of the BRB is required for acceptance of the application. In case of acceptance, an electronic certificate will be sent to the applicant by email to serve as proof of registration. If the application for registration is denied, the reasons for denial shall be stated. The applicant may submit an appeal within three months’ time (see Article 8). The board of</w:t>
      </w:r>
      <w:r w:rsidRPr="00022DAA">
        <w:rPr>
          <w:rFonts w:ascii="Aptos" w:hAnsi="Aptos"/>
          <w:spacing w:val="-14"/>
          <w:sz w:val="22"/>
          <w:szCs w:val="22"/>
        </w:rPr>
        <w:t xml:space="preserve"> </w:t>
      </w:r>
      <w:r w:rsidRPr="00022DAA">
        <w:rPr>
          <w:rFonts w:ascii="Aptos" w:hAnsi="Aptos"/>
          <w:sz w:val="22"/>
          <w:szCs w:val="22"/>
        </w:rPr>
        <w:t xml:space="preserve">BMS-ANed shall </w:t>
      </w:r>
      <w:r w:rsidRPr="00022DAA">
        <w:rPr>
          <w:rFonts w:ascii="Aptos" w:hAnsi="Aptos"/>
          <w:spacing w:val="2"/>
          <w:sz w:val="22"/>
          <w:szCs w:val="22"/>
        </w:rPr>
        <w:t xml:space="preserve">inform the applicant about the decision of an appeal </w:t>
      </w:r>
      <w:r w:rsidRPr="00022DAA">
        <w:rPr>
          <w:rFonts w:ascii="Aptos" w:hAnsi="Aptos"/>
          <w:sz w:val="22"/>
          <w:szCs w:val="22"/>
        </w:rPr>
        <w:t>within six months’ time after receipt.</w:t>
      </w:r>
    </w:p>
    <w:p w14:paraId="1CB0E4AE" w14:textId="77777777" w:rsidR="00C633D8" w:rsidRPr="00BF30E9" w:rsidRDefault="00C633D8" w:rsidP="00C633D8">
      <w:pPr>
        <w:pStyle w:val="BodyText"/>
        <w:spacing w:line="360" w:lineRule="auto"/>
        <w:ind w:left="103" w:right="115"/>
        <w:jc w:val="both"/>
        <w:rPr>
          <w:rFonts w:ascii="Aptos" w:hAnsi="Aptos"/>
        </w:rPr>
      </w:pPr>
    </w:p>
    <w:p w14:paraId="4941ACAB"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sidRPr="00BF30E9">
        <w:rPr>
          <w:rFonts w:ascii="Aptos" w:hAnsi="Aptos"/>
        </w:rPr>
        <w:t>Requirements for</w:t>
      </w:r>
      <w:r w:rsidRPr="00BF30E9">
        <w:rPr>
          <w:rFonts w:ascii="Aptos" w:hAnsi="Aptos"/>
          <w:spacing w:val="8"/>
        </w:rPr>
        <w:t xml:space="preserve"> </w:t>
      </w:r>
      <w:r w:rsidRPr="00BF30E9">
        <w:rPr>
          <w:rFonts w:ascii="Aptos" w:hAnsi="Aptos"/>
        </w:rPr>
        <w:t>registration</w:t>
      </w:r>
    </w:p>
    <w:p w14:paraId="778A0491" w14:textId="77777777" w:rsidR="00C633D8" w:rsidRPr="00BF30E9" w:rsidRDefault="00C633D8" w:rsidP="00C633D8">
      <w:pPr>
        <w:pStyle w:val="BodyText"/>
        <w:spacing w:line="360" w:lineRule="auto"/>
        <w:ind w:left="103"/>
        <w:jc w:val="both"/>
        <w:rPr>
          <w:rFonts w:ascii="Aptos" w:hAnsi="Aptos"/>
        </w:rPr>
      </w:pPr>
    </w:p>
    <w:p w14:paraId="04DE36D3" w14:textId="77777777" w:rsidR="00C633D8" w:rsidRPr="00022DAA" w:rsidRDefault="00C633D8" w:rsidP="00C633D8">
      <w:pPr>
        <w:pStyle w:val="BodyText"/>
        <w:spacing w:line="360" w:lineRule="auto"/>
        <w:ind w:left="103"/>
        <w:jc w:val="both"/>
        <w:rPr>
          <w:rFonts w:ascii="Aptos" w:hAnsi="Aptos"/>
          <w:sz w:val="22"/>
          <w:szCs w:val="22"/>
        </w:rPr>
      </w:pPr>
      <w:r w:rsidRPr="00022DAA">
        <w:rPr>
          <w:rFonts w:ascii="Aptos" w:hAnsi="Aptos"/>
          <w:sz w:val="22"/>
          <w:szCs w:val="22"/>
        </w:rPr>
        <w:t>In order to be eligible for registration, applicants must meet the following requirements:</w:t>
      </w:r>
    </w:p>
    <w:p w14:paraId="5BE9F1C6" w14:textId="77777777" w:rsidR="00C633D8" w:rsidRPr="00022DAA" w:rsidRDefault="00C633D8" w:rsidP="00C633D8">
      <w:pPr>
        <w:pStyle w:val="BodyText"/>
        <w:spacing w:line="360" w:lineRule="auto"/>
        <w:rPr>
          <w:rFonts w:ascii="Aptos" w:hAnsi="Aptos"/>
          <w:sz w:val="22"/>
          <w:szCs w:val="22"/>
        </w:rPr>
      </w:pPr>
    </w:p>
    <w:p w14:paraId="38ED30D1" w14:textId="77777777" w:rsidR="00C633D8" w:rsidRPr="00022DAA" w:rsidRDefault="00C633D8" w:rsidP="00C633D8">
      <w:pPr>
        <w:pStyle w:val="BodyText"/>
        <w:numPr>
          <w:ilvl w:val="0"/>
          <w:numId w:val="4"/>
        </w:numPr>
        <w:spacing w:line="360" w:lineRule="auto"/>
        <w:ind w:right="115"/>
        <w:jc w:val="both"/>
        <w:rPr>
          <w:rFonts w:ascii="Aptos" w:hAnsi="Aptos"/>
          <w:sz w:val="22"/>
          <w:szCs w:val="22"/>
        </w:rPr>
      </w:pPr>
      <w:r w:rsidRPr="00022DAA">
        <w:rPr>
          <w:rFonts w:ascii="Aptos" w:hAnsi="Aptos"/>
          <w:sz w:val="22"/>
          <w:szCs w:val="22"/>
        </w:rPr>
        <w:t>A completed master’s</w:t>
      </w:r>
      <w:r w:rsidRPr="00022DAA">
        <w:rPr>
          <w:rFonts w:ascii="Aptos" w:hAnsi="Aptos"/>
          <w:spacing w:val="-27"/>
          <w:sz w:val="22"/>
          <w:szCs w:val="22"/>
        </w:rPr>
        <w:t xml:space="preserve"> </w:t>
      </w:r>
      <w:r w:rsidRPr="00022DAA">
        <w:rPr>
          <w:rFonts w:ascii="Aptos" w:hAnsi="Aptos"/>
          <w:sz w:val="22"/>
          <w:szCs w:val="22"/>
        </w:rPr>
        <w:t>degree</w:t>
      </w:r>
      <w:r w:rsidRPr="00022DAA">
        <w:rPr>
          <w:rFonts w:ascii="Aptos" w:hAnsi="Aptos"/>
          <w:spacing w:val="-27"/>
          <w:sz w:val="22"/>
          <w:szCs w:val="22"/>
        </w:rPr>
        <w:t xml:space="preserve"> </w:t>
      </w:r>
      <w:r w:rsidRPr="00022DAA">
        <w:rPr>
          <w:rFonts w:ascii="Aptos" w:hAnsi="Aptos"/>
          <w:sz w:val="22"/>
          <w:szCs w:val="22"/>
        </w:rPr>
        <w:t>with at least 60 ECTS (one ECTS equals 28 hours of study time) in statistics, probability theory and methodology at a satisfactory level, or the equivalent thereof.</w:t>
      </w:r>
    </w:p>
    <w:p w14:paraId="7E768D60" w14:textId="77777777" w:rsidR="00C633D8" w:rsidRPr="00022DAA" w:rsidRDefault="00C633D8" w:rsidP="00C633D8">
      <w:pPr>
        <w:pStyle w:val="BodyText"/>
        <w:numPr>
          <w:ilvl w:val="0"/>
          <w:numId w:val="4"/>
        </w:numPr>
        <w:spacing w:line="360" w:lineRule="auto"/>
        <w:ind w:right="117"/>
        <w:jc w:val="both"/>
        <w:rPr>
          <w:rFonts w:ascii="Aptos" w:hAnsi="Aptos"/>
          <w:sz w:val="22"/>
          <w:szCs w:val="22"/>
        </w:rPr>
      </w:pPr>
      <w:r w:rsidRPr="00022DAA">
        <w:rPr>
          <w:rFonts w:ascii="Aptos" w:hAnsi="Aptos"/>
          <w:sz w:val="22"/>
          <w:szCs w:val="22"/>
        </w:rPr>
        <w:t>At least five years of practical experience at an appropriate level in applying biostatistical methods</w:t>
      </w:r>
      <w:r w:rsidRPr="00022DAA">
        <w:rPr>
          <w:rFonts w:ascii="Aptos" w:hAnsi="Aptos"/>
          <w:spacing w:val="-7"/>
          <w:sz w:val="22"/>
          <w:szCs w:val="22"/>
        </w:rPr>
        <w:t xml:space="preserve"> </w:t>
      </w:r>
      <w:r w:rsidRPr="00022DAA">
        <w:rPr>
          <w:rFonts w:ascii="Aptos" w:hAnsi="Aptos"/>
          <w:sz w:val="22"/>
          <w:szCs w:val="22"/>
        </w:rPr>
        <w:t>to</w:t>
      </w:r>
      <w:r w:rsidRPr="00022DAA">
        <w:rPr>
          <w:rFonts w:ascii="Aptos" w:hAnsi="Aptos"/>
          <w:spacing w:val="-7"/>
          <w:sz w:val="22"/>
          <w:szCs w:val="22"/>
        </w:rPr>
        <w:t xml:space="preserve"> </w:t>
      </w:r>
      <w:r w:rsidRPr="00022DAA">
        <w:rPr>
          <w:rFonts w:ascii="Aptos" w:hAnsi="Aptos"/>
          <w:sz w:val="22"/>
          <w:szCs w:val="22"/>
        </w:rPr>
        <w:t>designing,</w:t>
      </w:r>
      <w:r w:rsidRPr="00022DAA">
        <w:rPr>
          <w:rFonts w:ascii="Aptos" w:hAnsi="Aptos"/>
          <w:spacing w:val="-7"/>
          <w:sz w:val="22"/>
          <w:szCs w:val="22"/>
        </w:rPr>
        <w:t xml:space="preserve"> </w:t>
      </w:r>
      <w:proofErr w:type="spellStart"/>
      <w:r w:rsidRPr="00022DAA">
        <w:rPr>
          <w:rFonts w:ascii="Aptos" w:hAnsi="Aptos"/>
          <w:sz w:val="22"/>
          <w:szCs w:val="22"/>
        </w:rPr>
        <w:t>analysing</w:t>
      </w:r>
      <w:proofErr w:type="spellEnd"/>
      <w:r w:rsidRPr="00022DAA">
        <w:rPr>
          <w:rFonts w:ascii="Aptos" w:hAnsi="Aptos"/>
          <w:spacing w:val="-6"/>
          <w:sz w:val="22"/>
          <w:szCs w:val="22"/>
        </w:rPr>
        <w:t xml:space="preserve"> </w:t>
      </w:r>
      <w:r w:rsidRPr="00022DAA">
        <w:rPr>
          <w:rFonts w:ascii="Aptos" w:hAnsi="Aptos"/>
          <w:sz w:val="22"/>
          <w:szCs w:val="22"/>
        </w:rPr>
        <w:t>and</w:t>
      </w:r>
      <w:r w:rsidRPr="00022DAA">
        <w:rPr>
          <w:rFonts w:ascii="Aptos" w:hAnsi="Aptos"/>
          <w:spacing w:val="-7"/>
          <w:sz w:val="22"/>
          <w:szCs w:val="22"/>
        </w:rPr>
        <w:t xml:space="preserve"> </w:t>
      </w:r>
      <w:r w:rsidRPr="00022DAA">
        <w:rPr>
          <w:rFonts w:ascii="Aptos" w:hAnsi="Aptos"/>
          <w:sz w:val="22"/>
          <w:szCs w:val="22"/>
        </w:rPr>
        <w:t>reporting</w:t>
      </w:r>
      <w:r w:rsidRPr="00022DAA">
        <w:rPr>
          <w:rFonts w:ascii="Aptos" w:hAnsi="Aptos"/>
          <w:spacing w:val="-7"/>
          <w:sz w:val="22"/>
          <w:szCs w:val="22"/>
        </w:rPr>
        <w:t xml:space="preserve"> </w:t>
      </w:r>
      <w:r w:rsidRPr="00022DAA">
        <w:rPr>
          <w:rFonts w:ascii="Aptos" w:hAnsi="Aptos"/>
          <w:sz w:val="22"/>
          <w:szCs w:val="22"/>
        </w:rPr>
        <w:t>scientific</w:t>
      </w:r>
      <w:r w:rsidRPr="00022DAA">
        <w:rPr>
          <w:rFonts w:ascii="Aptos" w:hAnsi="Aptos"/>
          <w:spacing w:val="-7"/>
          <w:sz w:val="22"/>
          <w:szCs w:val="22"/>
        </w:rPr>
        <w:t xml:space="preserve"> </w:t>
      </w:r>
      <w:r w:rsidRPr="00022DAA">
        <w:rPr>
          <w:rFonts w:ascii="Aptos" w:hAnsi="Aptos"/>
          <w:sz w:val="22"/>
          <w:szCs w:val="22"/>
        </w:rPr>
        <w:t>research</w:t>
      </w:r>
      <w:r w:rsidRPr="00022DAA">
        <w:rPr>
          <w:rFonts w:ascii="Aptos" w:hAnsi="Aptos"/>
          <w:spacing w:val="-7"/>
          <w:sz w:val="22"/>
          <w:szCs w:val="22"/>
        </w:rPr>
        <w:t xml:space="preserve"> </w:t>
      </w:r>
      <w:r w:rsidRPr="00022DAA">
        <w:rPr>
          <w:rFonts w:ascii="Aptos" w:hAnsi="Aptos"/>
          <w:sz w:val="22"/>
          <w:szCs w:val="22"/>
        </w:rPr>
        <w:t>in</w:t>
      </w:r>
      <w:r w:rsidRPr="00022DAA">
        <w:rPr>
          <w:rFonts w:ascii="Aptos" w:hAnsi="Aptos"/>
          <w:spacing w:val="-7"/>
          <w:sz w:val="22"/>
          <w:szCs w:val="22"/>
        </w:rPr>
        <w:t xml:space="preserve"> </w:t>
      </w:r>
      <w:r w:rsidRPr="00022DAA">
        <w:rPr>
          <w:rFonts w:ascii="Aptos" w:hAnsi="Aptos"/>
          <w:sz w:val="22"/>
          <w:szCs w:val="22"/>
        </w:rPr>
        <w:t>the</w:t>
      </w:r>
      <w:r w:rsidRPr="00022DAA">
        <w:rPr>
          <w:rFonts w:ascii="Aptos" w:hAnsi="Aptos"/>
          <w:spacing w:val="-6"/>
          <w:sz w:val="22"/>
          <w:szCs w:val="22"/>
        </w:rPr>
        <w:t xml:space="preserve"> </w:t>
      </w:r>
      <w:r w:rsidRPr="00022DAA">
        <w:rPr>
          <w:rFonts w:ascii="Aptos" w:hAnsi="Aptos"/>
          <w:sz w:val="22"/>
          <w:szCs w:val="22"/>
        </w:rPr>
        <w:t>field</w:t>
      </w:r>
      <w:r w:rsidRPr="00022DAA">
        <w:rPr>
          <w:rFonts w:ascii="Aptos" w:hAnsi="Aptos"/>
          <w:spacing w:val="-7"/>
          <w:sz w:val="22"/>
          <w:szCs w:val="22"/>
        </w:rPr>
        <w:t xml:space="preserve"> </w:t>
      </w:r>
      <w:r w:rsidRPr="00022DAA">
        <w:rPr>
          <w:rFonts w:ascii="Aptos" w:hAnsi="Aptos"/>
          <w:sz w:val="22"/>
          <w:szCs w:val="22"/>
        </w:rPr>
        <w:t>of</w:t>
      </w:r>
      <w:r w:rsidRPr="00022DAA">
        <w:rPr>
          <w:rFonts w:ascii="Aptos" w:hAnsi="Aptos"/>
          <w:spacing w:val="-7"/>
          <w:sz w:val="22"/>
          <w:szCs w:val="22"/>
        </w:rPr>
        <w:t xml:space="preserve"> </w:t>
      </w:r>
      <w:r w:rsidRPr="00022DAA">
        <w:rPr>
          <w:rFonts w:ascii="Aptos" w:hAnsi="Aptos"/>
          <w:sz w:val="22"/>
          <w:szCs w:val="22"/>
        </w:rPr>
        <w:t>life</w:t>
      </w:r>
      <w:r w:rsidRPr="00022DAA">
        <w:rPr>
          <w:rFonts w:ascii="Aptos" w:hAnsi="Aptos"/>
          <w:spacing w:val="-6"/>
          <w:sz w:val="22"/>
          <w:szCs w:val="22"/>
        </w:rPr>
        <w:t xml:space="preserve"> </w:t>
      </w:r>
      <w:r w:rsidRPr="00022DAA">
        <w:rPr>
          <w:rFonts w:ascii="Aptos" w:hAnsi="Aptos"/>
          <w:sz w:val="22"/>
          <w:szCs w:val="22"/>
        </w:rPr>
        <w:t>sciences, with at least two years of experience with personal responsibility for the biostatistical work. A completed PhD counts as two years of experience.</w:t>
      </w:r>
    </w:p>
    <w:p w14:paraId="251A98B5" w14:textId="77777777" w:rsidR="00C633D8" w:rsidRPr="00022DAA" w:rsidRDefault="00C633D8" w:rsidP="00C633D8">
      <w:pPr>
        <w:pStyle w:val="BodyText"/>
        <w:numPr>
          <w:ilvl w:val="0"/>
          <w:numId w:val="4"/>
        </w:numPr>
        <w:spacing w:line="360" w:lineRule="auto"/>
        <w:jc w:val="both"/>
        <w:rPr>
          <w:rFonts w:ascii="Aptos" w:hAnsi="Aptos"/>
          <w:sz w:val="22"/>
          <w:szCs w:val="22"/>
        </w:rPr>
      </w:pPr>
      <w:r w:rsidRPr="00022DAA">
        <w:rPr>
          <w:rFonts w:ascii="Aptos" w:hAnsi="Aptos"/>
          <w:sz w:val="22"/>
          <w:szCs w:val="22"/>
        </w:rPr>
        <w:t>Being employed and/or living in the Netherlands at the time of filing the application.</w:t>
      </w:r>
    </w:p>
    <w:p w14:paraId="086122E9" w14:textId="77777777" w:rsidR="00C633D8" w:rsidRPr="00022DAA" w:rsidRDefault="00C633D8" w:rsidP="00C633D8">
      <w:pPr>
        <w:pStyle w:val="BodyText"/>
        <w:numPr>
          <w:ilvl w:val="0"/>
          <w:numId w:val="4"/>
        </w:numPr>
        <w:spacing w:line="360" w:lineRule="auto"/>
        <w:jc w:val="both"/>
        <w:rPr>
          <w:rFonts w:ascii="Aptos" w:hAnsi="Aptos"/>
          <w:sz w:val="22"/>
          <w:szCs w:val="22"/>
        </w:rPr>
      </w:pPr>
      <w:r w:rsidRPr="00022DAA">
        <w:rPr>
          <w:rFonts w:ascii="Aptos" w:hAnsi="Aptos"/>
          <w:sz w:val="22"/>
          <w:szCs w:val="22"/>
        </w:rPr>
        <w:t>Two referees must</w:t>
      </w:r>
      <w:r w:rsidRPr="00022DAA">
        <w:rPr>
          <w:rFonts w:ascii="Aptos" w:hAnsi="Aptos"/>
          <w:spacing w:val="-20"/>
          <w:sz w:val="22"/>
          <w:szCs w:val="22"/>
        </w:rPr>
        <w:t xml:space="preserve"> </w:t>
      </w:r>
      <w:r w:rsidRPr="00022DAA">
        <w:rPr>
          <w:rFonts w:ascii="Aptos" w:hAnsi="Aptos"/>
          <w:spacing w:val="-3"/>
          <w:sz w:val="22"/>
          <w:szCs w:val="22"/>
        </w:rPr>
        <w:t>vouch</w:t>
      </w:r>
      <w:r w:rsidRPr="00022DAA">
        <w:rPr>
          <w:rFonts w:ascii="Aptos" w:hAnsi="Aptos"/>
          <w:spacing w:val="-19"/>
          <w:sz w:val="22"/>
          <w:szCs w:val="22"/>
        </w:rPr>
        <w:t xml:space="preserve"> </w:t>
      </w:r>
      <w:r w:rsidRPr="00022DAA">
        <w:rPr>
          <w:rFonts w:ascii="Aptos" w:hAnsi="Aptos"/>
          <w:sz w:val="22"/>
          <w:szCs w:val="22"/>
        </w:rPr>
        <w:t>for</w:t>
      </w:r>
      <w:r w:rsidRPr="00022DAA">
        <w:rPr>
          <w:rFonts w:ascii="Aptos" w:hAnsi="Aptos"/>
          <w:spacing w:val="-20"/>
          <w:sz w:val="22"/>
          <w:szCs w:val="22"/>
        </w:rPr>
        <w:t xml:space="preserve"> </w:t>
      </w:r>
      <w:r w:rsidRPr="00022DAA">
        <w:rPr>
          <w:rFonts w:ascii="Aptos" w:hAnsi="Aptos"/>
          <w:sz w:val="22"/>
          <w:szCs w:val="22"/>
        </w:rPr>
        <w:t>the</w:t>
      </w:r>
      <w:r w:rsidRPr="00022DAA">
        <w:rPr>
          <w:rFonts w:ascii="Aptos" w:hAnsi="Aptos"/>
          <w:spacing w:val="-19"/>
          <w:sz w:val="22"/>
          <w:szCs w:val="22"/>
        </w:rPr>
        <w:t xml:space="preserve"> </w:t>
      </w:r>
      <w:r w:rsidRPr="00022DAA">
        <w:rPr>
          <w:rFonts w:ascii="Aptos" w:hAnsi="Aptos"/>
          <w:spacing w:val="2"/>
          <w:sz w:val="22"/>
          <w:szCs w:val="22"/>
        </w:rPr>
        <w:t xml:space="preserve">applicant’s work, professional experience and training </w:t>
      </w:r>
      <w:bookmarkStart w:id="0" w:name="_Hlk193362591"/>
      <w:r w:rsidRPr="00022DAA">
        <w:rPr>
          <w:rFonts w:ascii="Aptos" w:hAnsi="Aptos"/>
          <w:spacing w:val="2"/>
          <w:sz w:val="22"/>
          <w:szCs w:val="22"/>
        </w:rPr>
        <w:t>covering at least three of the five most recent years with their signature</w:t>
      </w:r>
      <w:r w:rsidRPr="00022DAA">
        <w:rPr>
          <w:rFonts w:ascii="Aptos" w:hAnsi="Aptos"/>
          <w:sz w:val="22"/>
          <w:szCs w:val="22"/>
        </w:rPr>
        <w:t>.</w:t>
      </w:r>
      <w:r w:rsidRPr="00022DAA">
        <w:rPr>
          <w:rFonts w:ascii="Aptos" w:hAnsi="Aptos"/>
          <w:spacing w:val="11"/>
          <w:sz w:val="22"/>
          <w:szCs w:val="22"/>
        </w:rPr>
        <w:t xml:space="preserve"> </w:t>
      </w:r>
      <w:r w:rsidRPr="00022DAA">
        <w:rPr>
          <w:rFonts w:ascii="Aptos" w:hAnsi="Aptos"/>
          <w:spacing w:val="2"/>
          <w:sz w:val="22"/>
          <w:szCs w:val="22"/>
        </w:rPr>
        <w:t>At least one referee should be or have been in a position of seniority regarding the applicant in the covered period, unless the applicant was in a senior role for the period under consideration.</w:t>
      </w:r>
    </w:p>
    <w:bookmarkEnd w:id="0"/>
    <w:p w14:paraId="1184FF3E" w14:textId="77777777" w:rsidR="00C633D8" w:rsidRPr="00022DAA" w:rsidRDefault="00C633D8" w:rsidP="00C633D8">
      <w:pPr>
        <w:pStyle w:val="BodyText"/>
        <w:spacing w:line="360" w:lineRule="auto"/>
        <w:rPr>
          <w:rFonts w:ascii="Aptos" w:hAnsi="Aptos"/>
          <w:sz w:val="22"/>
          <w:szCs w:val="22"/>
        </w:rPr>
      </w:pPr>
    </w:p>
    <w:p w14:paraId="3640A2A6" w14:textId="77777777" w:rsidR="00C633D8" w:rsidRPr="00022DAA" w:rsidRDefault="00C633D8" w:rsidP="00C633D8">
      <w:pPr>
        <w:pStyle w:val="BodyText"/>
        <w:spacing w:line="360" w:lineRule="auto"/>
        <w:ind w:left="103" w:right="116"/>
        <w:jc w:val="both"/>
        <w:rPr>
          <w:rFonts w:ascii="Aptos" w:hAnsi="Aptos"/>
          <w:sz w:val="22"/>
          <w:szCs w:val="22"/>
        </w:rPr>
      </w:pPr>
    </w:p>
    <w:p w14:paraId="68AC8BD3"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 xml:space="preserve">Individuals not meeting the degree requirement as stated above, who </w:t>
      </w:r>
      <w:r w:rsidRPr="00022DAA">
        <w:rPr>
          <w:rFonts w:ascii="Aptos" w:hAnsi="Aptos"/>
          <w:spacing w:val="-3"/>
          <w:sz w:val="22"/>
          <w:szCs w:val="22"/>
        </w:rPr>
        <w:t xml:space="preserve">have </w:t>
      </w:r>
      <w:r w:rsidRPr="00022DAA">
        <w:rPr>
          <w:rFonts w:ascii="Aptos" w:hAnsi="Aptos"/>
          <w:sz w:val="22"/>
          <w:szCs w:val="22"/>
        </w:rPr>
        <w:t xml:space="preserve">ten or more years </w:t>
      </w:r>
      <w:r w:rsidRPr="00022DAA">
        <w:rPr>
          <w:rFonts w:ascii="Aptos" w:hAnsi="Aptos"/>
          <w:sz w:val="22"/>
          <w:szCs w:val="22"/>
        </w:rPr>
        <w:lastRenderedPageBreak/>
        <w:t>of practical</w:t>
      </w:r>
      <w:r w:rsidRPr="00022DAA">
        <w:rPr>
          <w:rFonts w:ascii="Aptos" w:hAnsi="Aptos"/>
          <w:spacing w:val="-10"/>
          <w:sz w:val="22"/>
          <w:szCs w:val="22"/>
        </w:rPr>
        <w:t xml:space="preserve"> </w:t>
      </w:r>
      <w:r w:rsidRPr="00022DAA">
        <w:rPr>
          <w:rFonts w:ascii="Aptos" w:hAnsi="Aptos"/>
          <w:sz w:val="22"/>
          <w:szCs w:val="22"/>
        </w:rPr>
        <w:t>experience</w:t>
      </w:r>
      <w:r w:rsidRPr="00022DAA">
        <w:rPr>
          <w:rFonts w:ascii="Aptos" w:hAnsi="Aptos"/>
          <w:spacing w:val="-10"/>
          <w:sz w:val="22"/>
          <w:szCs w:val="22"/>
        </w:rPr>
        <w:t xml:space="preserve"> </w:t>
      </w:r>
      <w:r w:rsidRPr="00022DAA">
        <w:rPr>
          <w:rFonts w:ascii="Aptos" w:hAnsi="Aptos"/>
          <w:sz w:val="22"/>
          <w:szCs w:val="22"/>
        </w:rPr>
        <w:t>at</w:t>
      </w:r>
      <w:r w:rsidRPr="00022DAA">
        <w:rPr>
          <w:rFonts w:ascii="Aptos" w:hAnsi="Aptos"/>
          <w:spacing w:val="-9"/>
          <w:sz w:val="22"/>
          <w:szCs w:val="22"/>
        </w:rPr>
        <w:t xml:space="preserve"> </w:t>
      </w:r>
      <w:r w:rsidRPr="00022DAA">
        <w:rPr>
          <w:rFonts w:ascii="Aptos" w:hAnsi="Aptos"/>
          <w:sz w:val="22"/>
          <w:szCs w:val="22"/>
        </w:rPr>
        <w:t>an</w:t>
      </w:r>
      <w:r w:rsidRPr="00022DAA">
        <w:rPr>
          <w:rFonts w:ascii="Aptos" w:hAnsi="Aptos"/>
          <w:spacing w:val="-10"/>
          <w:sz w:val="22"/>
          <w:szCs w:val="22"/>
        </w:rPr>
        <w:t xml:space="preserve"> </w:t>
      </w:r>
      <w:r w:rsidRPr="00022DAA">
        <w:rPr>
          <w:rFonts w:ascii="Aptos" w:hAnsi="Aptos"/>
          <w:sz w:val="22"/>
          <w:szCs w:val="22"/>
        </w:rPr>
        <w:t>appropriate</w:t>
      </w:r>
      <w:r w:rsidRPr="00022DAA">
        <w:rPr>
          <w:rFonts w:ascii="Aptos" w:hAnsi="Aptos"/>
          <w:spacing w:val="-9"/>
          <w:sz w:val="22"/>
          <w:szCs w:val="22"/>
        </w:rPr>
        <w:t xml:space="preserve"> </w:t>
      </w:r>
      <w:r w:rsidRPr="00022DAA">
        <w:rPr>
          <w:rFonts w:ascii="Aptos" w:hAnsi="Aptos"/>
          <w:sz w:val="22"/>
          <w:szCs w:val="22"/>
        </w:rPr>
        <w:t>level</w:t>
      </w:r>
      <w:r w:rsidRPr="00022DAA">
        <w:rPr>
          <w:rFonts w:ascii="Aptos" w:hAnsi="Aptos"/>
          <w:spacing w:val="-10"/>
          <w:sz w:val="22"/>
          <w:szCs w:val="22"/>
        </w:rPr>
        <w:t xml:space="preserve"> </w:t>
      </w:r>
      <w:r w:rsidRPr="00022DAA">
        <w:rPr>
          <w:rFonts w:ascii="Aptos" w:hAnsi="Aptos"/>
          <w:sz w:val="22"/>
          <w:szCs w:val="22"/>
        </w:rPr>
        <w:t>are</w:t>
      </w:r>
      <w:r w:rsidRPr="00022DAA">
        <w:rPr>
          <w:rFonts w:ascii="Aptos" w:hAnsi="Aptos"/>
          <w:spacing w:val="-9"/>
          <w:sz w:val="22"/>
          <w:szCs w:val="22"/>
        </w:rPr>
        <w:t xml:space="preserve"> </w:t>
      </w:r>
      <w:r w:rsidRPr="00022DAA">
        <w:rPr>
          <w:rFonts w:ascii="Aptos" w:hAnsi="Aptos"/>
          <w:sz w:val="22"/>
          <w:szCs w:val="22"/>
        </w:rPr>
        <w:t>equally</w:t>
      </w:r>
      <w:r w:rsidRPr="00022DAA">
        <w:rPr>
          <w:rFonts w:ascii="Aptos" w:hAnsi="Aptos"/>
          <w:spacing w:val="-10"/>
          <w:sz w:val="22"/>
          <w:szCs w:val="22"/>
        </w:rPr>
        <w:t xml:space="preserve"> </w:t>
      </w:r>
      <w:r w:rsidRPr="00022DAA">
        <w:rPr>
          <w:rFonts w:ascii="Aptos" w:hAnsi="Aptos"/>
          <w:sz w:val="22"/>
          <w:szCs w:val="22"/>
        </w:rPr>
        <w:t>eligible</w:t>
      </w:r>
      <w:r w:rsidRPr="00022DAA">
        <w:rPr>
          <w:rFonts w:ascii="Aptos" w:hAnsi="Aptos"/>
          <w:spacing w:val="-9"/>
          <w:sz w:val="22"/>
          <w:szCs w:val="22"/>
        </w:rPr>
        <w:t xml:space="preserve"> </w:t>
      </w:r>
      <w:r w:rsidRPr="00022DAA">
        <w:rPr>
          <w:rFonts w:ascii="Aptos" w:hAnsi="Aptos"/>
          <w:sz w:val="22"/>
          <w:szCs w:val="22"/>
        </w:rPr>
        <w:t>for</w:t>
      </w:r>
      <w:r w:rsidRPr="00022DAA">
        <w:rPr>
          <w:rFonts w:ascii="Aptos" w:hAnsi="Aptos"/>
          <w:spacing w:val="-10"/>
          <w:sz w:val="22"/>
          <w:szCs w:val="22"/>
        </w:rPr>
        <w:t xml:space="preserve"> </w:t>
      </w:r>
      <w:r w:rsidRPr="00022DAA">
        <w:rPr>
          <w:rFonts w:ascii="Aptos" w:hAnsi="Aptos"/>
          <w:sz w:val="22"/>
          <w:szCs w:val="22"/>
        </w:rPr>
        <w:t>registration,</w:t>
      </w:r>
      <w:r w:rsidRPr="00022DAA">
        <w:rPr>
          <w:rFonts w:ascii="Aptos" w:hAnsi="Aptos"/>
          <w:spacing w:val="-9"/>
          <w:sz w:val="22"/>
          <w:szCs w:val="22"/>
        </w:rPr>
        <w:t xml:space="preserve"> </w:t>
      </w:r>
      <w:r w:rsidRPr="00022DAA">
        <w:rPr>
          <w:rFonts w:ascii="Aptos" w:hAnsi="Aptos"/>
          <w:sz w:val="22"/>
          <w:szCs w:val="22"/>
        </w:rPr>
        <w:t>provided</w:t>
      </w:r>
      <w:r w:rsidRPr="00022DAA">
        <w:rPr>
          <w:rFonts w:ascii="Aptos" w:hAnsi="Aptos"/>
          <w:spacing w:val="-10"/>
          <w:sz w:val="22"/>
          <w:szCs w:val="22"/>
        </w:rPr>
        <w:t xml:space="preserve"> </w:t>
      </w:r>
      <w:r w:rsidRPr="00022DAA">
        <w:rPr>
          <w:rFonts w:ascii="Aptos" w:hAnsi="Aptos"/>
          <w:sz w:val="22"/>
          <w:szCs w:val="22"/>
        </w:rPr>
        <w:t>that</w:t>
      </w:r>
      <w:r w:rsidRPr="00022DAA">
        <w:rPr>
          <w:rFonts w:ascii="Aptos" w:hAnsi="Aptos"/>
          <w:spacing w:val="-10"/>
          <w:sz w:val="22"/>
          <w:szCs w:val="22"/>
        </w:rPr>
        <w:t xml:space="preserve"> </w:t>
      </w:r>
      <w:r w:rsidRPr="00022DAA">
        <w:rPr>
          <w:rFonts w:ascii="Aptos" w:hAnsi="Aptos"/>
          <w:sz w:val="22"/>
          <w:szCs w:val="22"/>
        </w:rPr>
        <w:t xml:space="preserve">they can acceptably substantiate that their knowledge of statistical theory and </w:t>
      </w:r>
      <w:r w:rsidRPr="00022DAA">
        <w:rPr>
          <w:rFonts w:ascii="Aptos" w:hAnsi="Aptos"/>
          <w:spacing w:val="-48"/>
          <w:sz w:val="22"/>
          <w:szCs w:val="22"/>
        </w:rPr>
        <w:t xml:space="preserve">    </w:t>
      </w:r>
      <w:r w:rsidRPr="00022DAA">
        <w:rPr>
          <w:rFonts w:ascii="Aptos" w:hAnsi="Aptos"/>
          <w:sz w:val="22"/>
          <w:szCs w:val="22"/>
        </w:rPr>
        <w:t>methods is comparable to the requirements stated</w:t>
      </w:r>
      <w:r w:rsidRPr="00022DAA">
        <w:rPr>
          <w:rFonts w:ascii="Aptos" w:hAnsi="Aptos"/>
          <w:spacing w:val="-2"/>
          <w:sz w:val="22"/>
          <w:szCs w:val="22"/>
        </w:rPr>
        <w:t xml:space="preserve"> </w:t>
      </w:r>
      <w:r w:rsidRPr="00022DAA">
        <w:rPr>
          <w:rFonts w:ascii="Aptos" w:hAnsi="Aptos"/>
          <w:sz w:val="22"/>
          <w:szCs w:val="22"/>
        </w:rPr>
        <w:t>above.</w:t>
      </w:r>
    </w:p>
    <w:p w14:paraId="3E7D0F78" w14:textId="77777777" w:rsidR="00C633D8" w:rsidRPr="00022DAA" w:rsidRDefault="00C633D8" w:rsidP="00C633D8">
      <w:pPr>
        <w:pStyle w:val="BodyText"/>
        <w:spacing w:line="360" w:lineRule="auto"/>
        <w:rPr>
          <w:rFonts w:ascii="Aptos" w:hAnsi="Aptos"/>
          <w:sz w:val="22"/>
          <w:szCs w:val="22"/>
        </w:rPr>
      </w:pPr>
    </w:p>
    <w:p w14:paraId="5EC7450F" w14:textId="77777777" w:rsidR="00C633D8" w:rsidRPr="00022DAA" w:rsidRDefault="00C633D8" w:rsidP="00C633D8">
      <w:pPr>
        <w:pStyle w:val="BodyText"/>
        <w:spacing w:line="360" w:lineRule="auto"/>
        <w:ind w:left="103" w:right="116"/>
        <w:jc w:val="both"/>
        <w:rPr>
          <w:rFonts w:ascii="Aptos" w:hAnsi="Aptos"/>
          <w:sz w:val="22"/>
          <w:szCs w:val="22"/>
        </w:rPr>
      </w:pPr>
    </w:p>
    <w:p w14:paraId="1DB141D1"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The</w:t>
      </w:r>
      <w:r w:rsidRPr="00022DAA">
        <w:rPr>
          <w:rFonts w:ascii="Aptos" w:hAnsi="Aptos"/>
          <w:spacing w:val="-13"/>
          <w:sz w:val="22"/>
          <w:szCs w:val="22"/>
        </w:rPr>
        <w:t xml:space="preserve"> </w:t>
      </w:r>
      <w:r w:rsidRPr="00022DAA">
        <w:rPr>
          <w:rFonts w:ascii="Aptos" w:hAnsi="Aptos"/>
          <w:sz w:val="22"/>
          <w:szCs w:val="22"/>
        </w:rPr>
        <w:t>BRB</w:t>
      </w:r>
      <w:r w:rsidRPr="00022DAA">
        <w:rPr>
          <w:rFonts w:ascii="Aptos" w:hAnsi="Aptos"/>
          <w:spacing w:val="-12"/>
          <w:sz w:val="22"/>
          <w:szCs w:val="22"/>
        </w:rPr>
        <w:t xml:space="preserve"> </w:t>
      </w:r>
      <w:r w:rsidRPr="00022DAA">
        <w:rPr>
          <w:rFonts w:ascii="Aptos" w:hAnsi="Aptos"/>
          <w:sz w:val="22"/>
          <w:szCs w:val="22"/>
        </w:rPr>
        <w:t>shall</w:t>
      </w:r>
      <w:r w:rsidRPr="00022DAA">
        <w:rPr>
          <w:rFonts w:ascii="Aptos" w:hAnsi="Aptos"/>
          <w:spacing w:val="-12"/>
          <w:sz w:val="22"/>
          <w:szCs w:val="22"/>
        </w:rPr>
        <w:t xml:space="preserve"> </w:t>
      </w:r>
      <w:r w:rsidRPr="00022DAA">
        <w:rPr>
          <w:rFonts w:ascii="Aptos" w:hAnsi="Aptos"/>
          <w:sz w:val="22"/>
          <w:szCs w:val="22"/>
        </w:rPr>
        <w:t>take</w:t>
      </w:r>
      <w:r w:rsidRPr="00022DAA">
        <w:rPr>
          <w:rFonts w:ascii="Aptos" w:hAnsi="Aptos"/>
          <w:spacing w:val="-12"/>
          <w:sz w:val="22"/>
          <w:szCs w:val="22"/>
        </w:rPr>
        <w:t xml:space="preserve"> </w:t>
      </w:r>
      <w:r w:rsidRPr="00022DAA">
        <w:rPr>
          <w:rFonts w:ascii="Aptos" w:hAnsi="Aptos"/>
          <w:sz w:val="22"/>
          <w:szCs w:val="22"/>
        </w:rPr>
        <w:t>all</w:t>
      </w:r>
      <w:r w:rsidRPr="00022DAA">
        <w:rPr>
          <w:rFonts w:ascii="Aptos" w:hAnsi="Aptos"/>
          <w:spacing w:val="-12"/>
          <w:sz w:val="22"/>
          <w:szCs w:val="22"/>
        </w:rPr>
        <w:t xml:space="preserve"> </w:t>
      </w:r>
      <w:r w:rsidRPr="00022DAA">
        <w:rPr>
          <w:rFonts w:ascii="Aptos" w:hAnsi="Aptos"/>
          <w:spacing w:val="-3"/>
          <w:sz w:val="22"/>
          <w:szCs w:val="22"/>
        </w:rPr>
        <w:t>relevant</w:t>
      </w:r>
      <w:r w:rsidRPr="00022DAA">
        <w:rPr>
          <w:rFonts w:ascii="Aptos" w:hAnsi="Aptos"/>
          <w:spacing w:val="-12"/>
          <w:sz w:val="22"/>
          <w:szCs w:val="22"/>
        </w:rPr>
        <w:t xml:space="preserve"> </w:t>
      </w:r>
      <w:r w:rsidRPr="00022DAA">
        <w:rPr>
          <w:rFonts w:ascii="Aptos" w:hAnsi="Aptos"/>
          <w:sz w:val="22"/>
          <w:szCs w:val="22"/>
        </w:rPr>
        <w:t>forms</w:t>
      </w:r>
      <w:r w:rsidRPr="00022DAA">
        <w:rPr>
          <w:rFonts w:ascii="Aptos" w:hAnsi="Aptos"/>
          <w:spacing w:val="-12"/>
          <w:sz w:val="22"/>
          <w:szCs w:val="22"/>
        </w:rPr>
        <w:t xml:space="preserve"> </w:t>
      </w:r>
      <w:r w:rsidRPr="00022DAA">
        <w:rPr>
          <w:rFonts w:ascii="Aptos" w:hAnsi="Aptos"/>
          <w:sz w:val="22"/>
          <w:szCs w:val="22"/>
        </w:rPr>
        <w:t>of</w:t>
      </w:r>
      <w:r w:rsidRPr="00022DAA">
        <w:rPr>
          <w:rFonts w:ascii="Aptos" w:hAnsi="Aptos"/>
          <w:spacing w:val="-12"/>
          <w:sz w:val="22"/>
          <w:szCs w:val="22"/>
        </w:rPr>
        <w:t xml:space="preserve"> </w:t>
      </w:r>
      <w:r w:rsidRPr="00022DAA">
        <w:rPr>
          <w:rFonts w:ascii="Aptos" w:hAnsi="Aptos"/>
          <w:sz w:val="22"/>
          <w:szCs w:val="22"/>
        </w:rPr>
        <w:t>practical</w:t>
      </w:r>
      <w:r w:rsidRPr="00022DAA">
        <w:rPr>
          <w:rFonts w:ascii="Aptos" w:hAnsi="Aptos"/>
          <w:spacing w:val="-12"/>
          <w:sz w:val="22"/>
          <w:szCs w:val="22"/>
        </w:rPr>
        <w:t xml:space="preserve"> </w:t>
      </w:r>
      <w:r w:rsidRPr="00022DAA">
        <w:rPr>
          <w:rFonts w:ascii="Aptos" w:hAnsi="Aptos"/>
          <w:sz w:val="22"/>
          <w:szCs w:val="22"/>
        </w:rPr>
        <w:t>experience</w:t>
      </w:r>
      <w:r w:rsidRPr="00022DAA">
        <w:rPr>
          <w:rFonts w:ascii="Aptos" w:hAnsi="Aptos"/>
          <w:spacing w:val="-12"/>
          <w:sz w:val="22"/>
          <w:szCs w:val="22"/>
        </w:rPr>
        <w:t xml:space="preserve"> </w:t>
      </w:r>
      <w:r w:rsidRPr="00022DAA">
        <w:rPr>
          <w:rFonts w:ascii="Aptos" w:hAnsi="Aptos"/>
          <w:sz w:val="22"/>
          <w:szCs w:val="22"/>
        </w:rPr>
        <w:t>into</w:t>
      </w:r>
      <w:r w:rsidRPr="00022DAA">
        <w:rPr>
          <w:rFonts w:ascii="Aptos" w:hAnsi="Aptos"/>
          <w:spacing w:val="-12"/>
          <w:sz w:val="22"/>
          <w:szCs w:val="22"/>
        </w:rPr>
        <w:t xml:space="preserve"> </w:t>
      </w:r>
      <w:r w:rsidRPr="00022DAA">
        <w:rPr>
          <w:rFonts w:ascii="Aptos" w:hAnsi="Aptos"/>
          <w:sz w:val="22"/>
          <w:szCs w:val="22"/>
        </w:rPr>
        <w:t>consideration.</w:t>
      </w:r>
      <w:r w:rsidRPr="00022DAA">
        <w:rPr>
          <w:rFonts w:ascii="Aptos" w:hAnsi="Aptos"/>
          <w:spacing w:val="15"/>
          <w:sz w:val="22"/>
          <w:szCs w:val="22"/>
        </w:rPr>
        <w:t xml:space="preserve"> </w:t>
      </w:r>
      <w:r w:rsidRPr="00022DAA">
        <w:rPr>
          <w:rFonts w:ascii="Aptos" w:hAnsi="Aptos"/>
          <w:sz w:val="22"/>
          <w:szCs w:val="22"/>
        </w:rPr>
        <w:t>The</w:t>
      </w:r>
      <w:r w:rsidRPr="00022DAA">
        <w:rPr>
          <w:rFonts w:ascii="Aptos" w:hAnsi="Aptos"/>
          <w:spacing w:val="-12"/>
          <w:sz w:val="22"/>
          <w:szCs w:val="22"/>
        </w:rPr>
        <w:t xml:space="preserve"> </w:t>
      </w:r>
      <w:r w:rsidRPr="00022DAA">
        <w:rPr>
          <w:rFonts w:ascii="Aptos" w:hAnsi="Aptos"/>
          <w:sz w:val="22"/>
          <w:szCs w:val="22"/>
        </w:rPr>
        <w:t>following</w:t>
      </w:r>
      <w:r w:rsidRPr="00022DAA">
        <w:rPr>
          <w:rFonts w:ascii="Aptos" w:hAnsi="Aptos"/>
          <w:spacing w:val="-12"/>
          <w:sz w:val="22"/>
          <w:szCs w:val="22"/>
        </w:rPr>
        <w:t xml:space="preserve"> </w:t>
      </w:r>
      <w:r w:rsidRPr="00022DAA">
        <w:rPr>
          <w:rFonts w:ascii="Aptos" w:hAnsi="Aptos"/>
          <w:sz w:val="22"/>
          <w:szCs w:val="22"/>
        </w:rPr>
        <w:t xml:space="preserve">list is an indication of the forms of experience that shall </w:t>
      </w:r>
      <w:r w:rsidRPr="00022DAA">
        <w:rPr>
          <w:rFonts w:ascii="Aptos" w:hAnsi="Aptos"/>
          <w:spacing w:val="2"/>
          <w:sz w:val="22"/>
          <w:szCs w:val="22"/>
        </w:rPr>
        <w:t xml:space="preserve">be </w:t>
      </w:r>
      <w:r w:rsidRPr="00022DAA">
        <w:rPr>
          <w:rFonts w:ascii="Aptos" w:hAnsi="Aptos"/>
          <w:sz w:val="22"/>
          <w:szCs w:val="22"/>
        </w:rPr>
        <w:t>considered, without being</w:t>
      </w:r>
      <w:r w:rsidRPr="00022DAA">
        <w:rPr>
          <w:rFonts w:ascii="Aptos" w:hAnsi="Aptos"/>
          <w:spacing w:val="-28"/>
          <w:sz w:val="22"/>
          <w:szCs w:val="22"/>
        </w:rPr>
        <w:t xml:space="preserve"> </w:t>
      </w:r>
      <w:r w:rsidRPr="00022DAA">
        <w:rPr>
          <w:rFonts w:ascii="Aptos" w:hAnsi="Aptos"/>
          <w:sz w:val="22"/>
          <w:szCs w:val="22"/>
        </w:rPr>
        <w:t>exhaustive:</w:t>
      </w:r>
    </w:p>
    <w:p w14:paraId="3436C1F3" w14:textId="77777777" w:rsidR="00C633D8" w:rsidRPr="00C633D8" w:rsidRDefault="00C633D8" w:rsidP="00C633D8">
      <w:pPr>
        <w:pStyle w:val="ListParagraph"/>
        <w:widowControl w:val="0"/>
        <w:numPr>
          <w:ilvl w:val="1"/>
          <w:numId w:val="5"/>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conducting and reporting of statistical data</w:t>
      </w:r>
      <w:r w:rsidRPr="00C633D8">
        <w:rPr>
          <w:rFonts w:ascii="Aptos" w:hAnsi="Aptos"/>
          <w:spacing w:val="-4"/>
          <w:lang w:val="en-US"/>
        </w:rPr>
        <w:t xml:space="preserve"> </w:t>
      </w:r>
      <w:r w:rsidRPr="00C633D8">
        <w:rPr>
          <w:rFonts w:ascii="Aptos" w:hAnsi="Aptos"/>
          <w:lang w:val="en-US"/>
        </w:rPr>
        <w:t>analyses;</w:t>
      </w:r>
    </w:p>
    <w:p w14:paraId="33BB44A5" w14:textId="77777777" w:rsidR="00C633D8" w:rsidRPr="00C633D8" w:rsidRDefault="00C633D8" w:rsidP="00C633D8">
      <w:pPr>
        <w:pStyle w:val="ListParagraph"/>
        <w:widowControl w:val="0"/>
        <w:numPr>
          <w:ilvl w:val="1"/>
          <w:numId w:val="5"/>
        </w:numPr>
        <w:tabs>
          <w:tab w:val="left" w:pos="602"/>
        </w:tabs>
        <w:autoSpaceDE w:val="0"/>
        <w:autoSpaceDN w:val="0"/>
        <w:spacing w:after="0" w:line="360" w:lineRule="auto"/>
        <w:contextualSpacing w:val="0"/>
        <w:rPr>
          <w:rFonts w:ascii="Aptos" w:hAnsi="Aptos"/>
          <w:lang w:val="en-US"/>
        </w:rPr>
      </w:pPr>
      <w:r w:rsidRPr="00C633D8">
        <w:rPr>
          <w:rFonts w:ascii="Aptos" w:hAnsi="Aptos"/>
          <w:spacing w:val="-3"/>
          <w:lang w:val="en-US"/>
        </w:rPr>
        <w:t xml:space="preserve">involvement </w:t>
      </w:r>
      <w:r w:rsidRPr="00C633D8">
        <w:rPr>
          <w:rFonts w:ascii="Aptos" w:hAnsi="Aptos"/>
          <w:lang w:val="en-US"/>
        </w:rPr>
        <w:t>in designing research, and responsibility for the statistical aspects of</w:t>
      </w:r>
      <w:r w:rsidRPr="00C633D8">
        <w:rPr>
          <w:rFonts w:ascii="Aptos" w:hAnsi="Aptos"/>
          <w:spacing w:val="-13"/>
          <w:lang w:val="en-US"/>
        </w:rPr>
        <w:t xml:space="preserve"> </w:t>
      </w:r>
      <w:r w:rsidRPr="00C633D8">
        <w:rPr>
          <w:rFonts w:ascii="Aptos" w:hAnsi="Aptos"/>
          <w:lang w:val="en-US"/>
        </w:rPr>
        <w:t>this;</w:t>
      </w:r>
    </w:p>
    <w:p w14:paraId="32453EB7" w14:textId="77777777" w:rsidR="00C633D8" w:rsidRPr="00022DAA" w:rsidRDefault="00C633D8" w:rsidP="00C633D8">
      <w:pPr>
        <w:pStyle w:val="ListParagraph"/>
        <w:widowControl w:val="0"/>
        <w:numPr>
          <w:ilvl w:val="1"/>
          <w:numId w:val="5"/>
        </w:numPr>
        <w:tabs>
          <w:tab w:val="left" w:pos="602"/>
        </w:tabs>
        <w:autoSpaceDE w:val="0"/>
        <w:autoSpaceDN w:val="0"/>
        <w:spacing w:after="0" w:line="360" w:lineRule="auto"/>
        <w:contextualSpacing w:val="0"/>
        <w:rPr>
          <w:rFonts w:ascii="Aptos" w:hAnsi="Aptos"/>
        </w:rPr>
      </w:pPr>
      <w:proofErr w:type="spellStart"/>
      <w:r w:rsidRPr="00022DAA">
        <w:rPr>
          <w:rFonts w:ascii="Aptos" w:hAnsi="Aptos"/>
        </w:rPr>
        <w:t>activities</w:t>
      </w:r>
      <w:proofErr w:type="spellEnd"/>
      <w:r w:rsidRPr="00022DAA">
        <w:rPr>
          <w:rFonts w:ascii="Aptos" w:hAnsi="Aptos"/>
        </w:rPr>
        <w:t xml:space="preserve"> in </w:t>
      </w:r>
      <w:proofErr w:type="spellStart"/>
      <w:r w:rsidRPr="00022DAA">
        <w:rPr>
          <w:rFonts w:ascii="Aptos" w:hAnsi="Aptos"/>
        </w:rPr>
        <w:t>statistical</w:t>
      </w:r>
      <w:proofErr w:type="spellEnd"/>
      <w:r w:rsidRPr="00022DAA">
        <w:rPr>
          <w:rFonts w:ascii="Aptos" w:hAnsi="Aptos"/>
          <w:spacing w:val="-2"/>
        </w:rPr>
        <w:t xml:space="preserve"> </w:t>
      </w:r>
      <w:proofErr w:type="spellStart"/>
      <w:r w:rsidRPr="00022DAA">
        <w:rPr>
          <w:rFonts w:ascii="Aptos" w:hAnsi="Aptos"/>
        </w:rPr>
        <w:t>consultation</w:t>
      </w:r>
      <w:proofErr w:type="spellEnd"/>
      <w:r w:rsidRPr="00022DAA">
        <w:rPr>
          <w:rFonts w:ascii="Aptos" w:hAnsi="Aptos"/>
        </w:rPr>
        <w:t>;</w:t>
      </w:r>
    </w:p>
    <w:p w14:paraId="2583C4FA" w14:textId="77777777" w:rsidR="00C633D8" w:rsidRPr="00C633D8" w:rsidRDefault="00C633D8" w:rsidP="00C633D8">
      <w:pPr>
        <w:pStyle w:val="ListParagraph"/>
        <w:widowControl w:val="0"/>
        <w:numPr>
          <w:ilvl w:val="1"/>
          <w:numId w:val="5"/>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research in the field of biostatistical</w:t>
      </w:r>
      <w:r w:rsidRPr="00C633D8">
        <w:rPr>
          <w:rFonts w:ascii="Aptos" w:hAnsi="Aptos"/>
          <w:spacing w:val="-4"/>
          <w:lang w:val="en-US"/>
        </w:rPr>
        <w:t xml:space="preserve"> </w:t>
      </w:r>
      <w:r w:rsidRPr="00C633D8">
        <w:rPr>
          <w:rFonts w:ascii="Aptos" w:hAnsi="Aptos"/>
          <w:lang w:val="en-US"/>
        </w:rPr>
        <w:t>methods;</w:t>
      </w:r>
    </w:p>
    <w:p w14:paraId="4B288422" w14:textId="77777777" w:rsidR="00C633D8" w:rsidRPr="00C633D8" w:rsidRDefault="00C633D8" w:rsidP="00C633D8">
      <w:pPr>
        <w:pStyle w:val="ListParagraph"/>
        <w:widowControl w:val="0"/>
        <w:numPr>
          <w:ilvl w:val="1"/>
          <w:numId w:val="5"/>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leading a (bio)statistics</w:t>
      </w:r>
      <w:r w:rsidRPr="00C633D8">
        <w:rPr>
          <w:rFonts w:ascii="Aptos" w:hAnsi="Aptos"/>
          <w:spacing w:val="-1"/>
          <w:lang w:val="en-US"/>
        </w:rPr>
        <w:t xml:space="preserve"> </w:t>
      </w:r>
      <w:r w:rsidRPr="00C633D8">
        <w:rPr>
          <w:rFonts w:ascii="Aptos" w:hAnsi="Aptos"/>
          <w:lang w:val="en-US"/>
        </w:rPr>
        <w:t>group;</w:t>
      </w:r>
    </w:p>
    <w:p w14:paraId="6C61F9F8" w14:textId="77777777" w:rsidR="00C633D8" w:rsidRPr="00C633D8" w:rsidRDefault="00C633D8" w:rsidP="00C633D8">
      <w:pPr>
        <w:pStyle w:val="ListParagraph"/>
        <w:widowControl w:val="0"/>
        <w:numPr>
          <w:ilvl w:val="1"/>
          <w:numId w:val="5"/>
        </w:numPr>
        <w:tabs>
          <w:tab w:val="left" w:pos="602"/>
        </w:tabs>
        <w:autoSpaceDE w:val="0"/>
        <w:autoSpaceDN w:val="0"/>
        <w:spacing w:after="0" w:line="360" w:lineRule="auto"/>
        <w:contextualSpacing w:val="0"/>
        <w:rPr>
          <w:rFonts w:ascii="Aptos" w:hAnsi="Aptos"/>
          <w:lang w:val="en-US"/>
        </w:rPr>
      </w:pPr>
      <w:r w:rsidRPr="00C633D8">
        <w:rPr>
          <w:rFonts w:ascii="Aptos" w:hAnsi="Aptos"/>
          <w:lang w:val="en-US"/>
        </w:rPr>
        <w:t xml:space="preserve">teaching biostatistical methods and applications. </w:t>
      </w:r>
    </w:p>
    <w:p w14:paraId="05BF9556" w14:textId="77777777" w:rsidR="00C633D8" w:rsidRPr="00022DAA" w:rsidRDefault="00C633D8" w:rsidP="00C633D8">
      <w:pPr>
        <w:pStyle w:val="BodyText"/>
        <w:spacing w:line="360" w:lineRule="auto"/>
        <w:ind w:right="116"/>
        <w:jc w:val="both"/>
        <w:rPr>
          <w:rFonts w:ascii="Aptos" w:hAnsi="Aptos"/>
          <w:sz w:val="22"/>
          <w:szCs w:val="22"/>
        </w:rPr>
      </w:pPr>
    </w:p>
    <w:p w14:paraId="21D0A9A2" w14:textId="77777777" w:rsidR="00C633D8" w:rsidRPr="00022DAA" w:rsidRDefault="00C633D8" w:rsidP="00C633D8">
      <w:pPr>
        <w:pStyle w:val="BodyText"/>
        <w:spacing w:line="360" w:lineRule="auto"/>
        <w:ind w:right="116"/>
        <w:jc w:val="both"/>
        <w:rPr>
          <w:rFonts w:ascii="Aptos" w:hAnsi="Aptos"/>
          <w:spacing w:val="2"/>
          <w:sz w:val="22"/>
          <w:szCs w:val="22"/>
        </w:rPr>
      </w:pPr>
      <w:r w:rsidRPr="00022DAA">
        <w:rPr>
          <w:rFonts w:ascii="Aptos" w:hAnsi="Aptos"/>
          <w:spacing w:val="2"/>
          <w:sz w:val="22"/>
          <w:szCs w:val="22"/>
        </w:rPr>
        <w:t xml:space="preserve">Referees who vouch for the applicant’s work should preferably be registered biostatisticians themselves. It is however anticipated that this is not always possible and in such cases non-registered statisticians may vouch for the applicant’s experience. </w:t>
      </w:r>
      <w:bookmarkStart w:id="1" w:name="_Hlk193362660"/>
      <w:r w:rsidRPr="00022DAA">
        <w:rPr>
          <w:rFonts w:ascii="Aptos" w:hAnsi="Aptos"/>
          <w:spacing w:val="2"/>
          <w:sz w:val="22"/>
          <w:szCs w:val="22"/>
        </w:rPr>
        <w:t>If no referees can be found, e.g. because the applicant works independently, then additional evidence must be submitted, such as testimonials, publications and/or consultation reports for consideration by the BRB</w:t>
      </w:r>
      <w:bookmarkEnd w:id="1"/>
      <w:r w:rsidRPr="00022DAA">
        <w:rPr>
          <w:rFonts w:ascii="Aptos" w:hAnsi="Aptos"/>
          <w:spacing w:val="2"/>
          <w:sz w:val="22"/>
          <w:szCs w:val="22"/>
        </w:rPr>
        <w:t xml:space="preserve">. At the discretion of the BRB, a certification as biostatistician in another country may also be accepted as proof of competence. </w:t>
      </w:r>
    </w:p>
    <w:p w14:paraId="5D0877D4" w14:textId="77777777" w:rsidR="00C633D8" w:rsidRPr="00BF30E9" w:rsidRDefault="00C633D8" w:rsidP="00C633D8">
      <w:pPr>
        <w:pStyle w:val="BodyText"/>
        <w:spacing w:line="360" w:lineRule="auto"/>
        <w:rPr>
          <w:rFonts w:ascii="Aptos" w:hAnsi="Aptos"/>
          <w:sz w:val="2"/>
        </w:rPr>
      </w:pPr>
    </w:p>
    <w:p w14:paraId="28E9E0E6" w14:textId="77777777" w:rsidR="00C633D8" w:rsidRPr="00BF30E9" w:rsidRDefault="00C633D8" w:rsidP="00C633D8">
      <w:pPr>
        <w:pStyle w:val="BodyText"/>
        <w:spacing w:line="360" w:lineRule="auto"/>
        <w:rPr>
          <w:rFonts w:ascii="Aptos" w:hAnsi="Aptos"/>
          <w:sz w:val="2"/>
        </w:rPr>
      </w:pPr>
    </w:p>
    <w:p w14:paraId="2F65AC13" w14:textId="77777777" w:rsidR="00C633D8" w:rsidRPr="00BF30E9" w:rsidRDefault="00C633D8" w:rsidP="00C633D8">
      <w:pPr>
        <w:pStyle w:val="Heading1"/>
        <w:tabs>
          <w:tab w:val="left" w:pos="587"/>
          <w:tab w:val="left" w:pos="588"/>
        </w:tabs>
        <w:spacing w:line="360" w:lineRule="auto"/>
        <w:ind w:firstLine="0"/>
        <w:rPr>
          <w:rFonts w:ascii="Aptos" w:hAnsi="Aptos"/>
        </w:rPr>
      </w:pPr>
    </w:p>
    <w:p w14:paraId="6A872A8B"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sidRPr="00BF30E9">
        <w:rPr>
          <w:rFonts w:ascii="Aptos" w:hAnsi="Aptos"/>
        </w:rPr>
        <w:t xml:space="preserve">Decisions and measures which the BRB </w:t>
      </w:r>
      <w:r w:rsidRPr="00BF30E9">
        <w:rPr>
          <w:rFonts w:ascii="Aptos" w:hAnsi="Aptos"/>
          <w:spacing w:val="-3"/>
        </w:rPr>
        <w:t>may</w:t>
      </w:r>
      <w:r w:rsidRPr="00BF30E9">
        <w:rPr>
          <w:rFonts w:ascii="Aptos" w:hAnsi="Aptos"/>
          <w:spacing w:val="68"/>
        </w:rPr>
        <w:t xml:space="preserve"> </w:t>
      </w:r>
      <w:r w:rsidRPr="00BF30E9">
        <w:rPr>
          <w:rFonts w:ascii="Aptos" w:hAnsi="Aptos"/>
          <w:spacing w:val="-3"/>
        </w:rPr>
        <w:t>take</w:t>
      </w:r>
    </w:p>
    <w:p w14:paraId="5E7807F0" w14:textId="77777777" w:rsidR="00C633D8" w:rsidRPr="00BF30E9" w:rsidRDefault="00C633D8" w:rsidP="00C633D8">
      <w:pPr>
        <w:pStyle w:val="BodyText"/>
        <w:spacing w:line="360" w:lineRule="auto"/>
        <w:ind w:left="103"/>
        <w:jc w:val="both"/>
        <w:rPr>
          <w:rFonts w:ascii="Aptos" w:hAnsi="Aptos"/>
        </w:rPr>
      </w:pPr>
    </w:p>
    <w:p w14:paraId="3DD55C2D" w14:textId="77777777" w:rsidR="00C633D8" w:rsidRPr="00022DAA" w:rsidRDefault="00C633D8" w:rsidP="00C633D8">
      <w:pPr>
        <w:pStyle w:val="BodyText"/>
        <w:spacing w:line="360" w:lineRule="auto"/>
        <w:ind w:left="103"/>
        <w:jc w:val="both"/>
        <w:rPr>
          <w:rFonts w:ascii="Aptos" w:hAnsi="Aptos"/>
          <w:spacing w:val="2"/>
          <w:sz w:val="22"/>
          <w:szCs w:val="22"/>
        </w:rPr>
      </w:pPr>
      <w:r w:rsidRPr="00022DAA">
        <w:rPr>
          <w:rFonts w:ascii="Aptos" w:hAnsi="Aptos"/>
          <w:spacing w:val="2"/>
          <w:sz w:val="22"/>
          <w:szCs w:val="22"/>
        </w:rPr>
        <w:t>The BRB shall have the authority to decide that:</w:t>
      </w:r>
    </w:p>
    <w:p w14:paraId="3D3E09F5" w14:textId="77777777" w:rsidR="00C633D8" w:rsidRPr="00C633D8" w:rsidRDefault="00C633D8" w:rsidP="00C633D8">
      <w:pPr>
        <w:pStyle w:val="ListParagraph"/>
        <w:widowControl w:val="0"/>
        <w:numPr>
          <w:ilvl w:val="0"/>
          <w:numId w:val="8"/>
        </w:numPr>
        <w:autoSpaceDE w:val="0"/>
        <w:autoSpaceDN w:val="0"/>
        <w:spacing w:after="0" w:line="360" w:lineRule="auto"/>
        <w:contextualSpacing w:val="0"/>
        <w:jc w:val="both"/>
        <w:rPr>
          <w:rFonts w:ascii="Aptos" w:hAnsi="Aptos"/>
          <w:spacing w:val="2"/>
          <w:lang w:val="en-US"/>
        </w:rPr>
      </w:pPr>
      <w:r w:rsidRPr="00C633D8">
        <w:rPr>
          <w:rFonts w:ascii="Aptos" w:hAnsi="Aptos"/>
          <w:spacing w:val="2"/>
          <w:lang w:val="en-US"/>
        </w:rPr>
        <w:t>an applicant shall be registered as a biostatistician;</w:t>
      </w:r>
    </w:p>
    <w:p w14:paraId="1010CD28" w14:textId="77777777" w:rsidR="00C633D8" w:rsidRPr="00C633D8" w:rsidRDefault="00C633D8" w:rsidP="00C633D8">
      <w:pPr>
        <w:pStyle w:val="ListParagraph"/>
        <w:widowControl w:val="0"/>
        <w:numPr>
          <w:ilvl w:val="0"/>
          <w:numId w:val="8"/>
        </w:numPr>
        <w:autoSpaceDE w:val="0"/>
        <w:autoSpaceDN w:val="0"/>
        <w:spacing w:after="0" w:line="360" w:lineRule="auto"/>
        <w:contextualSpacing w:val="0"/>
        <w:jc w:val="both"/>
        <w:rPr>
          <w:lang w:val="en-US"/>
        </w:rPr>
      </w:pPr>
      <w:r w:rsidRPr="00C633D8">
        <w:rPr>
          <w:rFonts w:ascii="Aptos" w:hAnsi="Aptos"/>
          <w:spacing w:val="2"/>
          <w:lang w:val="en-US"/>
        </w:rPr>
        <w:t>an applicant shall not be registered;</w:t>
      </w:r>
    </w:p>
    <w:p w14:paraId="6F9B2024" w14:textId="77777777" w:rsidR="00C633D8" w:rsidRPr="00C633D8" w:rsidRDefault="00C633D8" w:rsidP="00C633D8">
      <w:pPr>
        <w:pStyle w:val="ListParagraph"/>
        <w:widowControl w:val="0"/>
        <w:numPr>
          <w:ilvl w:val="0"/>
          <w:numId w:val="8"/>
        </w:numPr>
        <w:autoSpaceDE w:val="0"/>
        <w:autoSpaceDN w:val="0"/>
        <w:spacing w:after="0" w:line="360" w:lineRule="auto"/>
        <w:contextualSpacing w:val="0"/>
        <w:jc w:val="both"/>
        <w:rPr>
          <w:lang w:val="en-US"/>
        </w:rPr>
      </w:pPr>
      <w:r w:rsidRPr="00C633D8">
        <w:rPr>
          <w:rFonts w:ascii="Aptos" w:hAnsi="Aptos"/>
          <w:spacing w:val="2"/>
          <w:lang w:val="en-US"/>
        </w:rPr>
        <w:t>a registered biostatistician shall be removed from the Register for a certain period or indefinitely, for motivated reasons such as proven unprofessional conduct.</w:t>
      </w:r>
    </w:p>
    <w:p w14:paraId="2D2CF027" w14:textId="77777777" w:rsidR="00C633D8" w:rsidRPr="00C633D8" w:rsidRDefault="00C633D8" w:rsidP="00C633D8">
      <w:pPr>
        <w:tabs>
          <w:tab w:val="left" w:pos="602"/>
        </w:tabs>
        <w:spacing w:line="360" w:lineRule="auto"/>
        <w:jc w:val="both"/>
        <w:rPr>
          <w:rFonts w:ascii="Aptos" w:hAnsi="Aptos"/>
          <w:spacing w:val="2"/>
          <w:lang w:val="en-US"/>
        </w:rPr>
      </w:pPr>
    </w:p>
    <w:p w14:paraId="3005D160" w14:textId="77777777" w:rsidR="00C633D8" w:rsidRPr="00C633D8" w:rsidRDefault="00C633D8" w:rsidP="00C633D8">
      <w:pPr>
        <w:spacing w:line="360" w:lineRule="auto"/>
        <w:jc w:val="both"/>
        <w:rPr>
          <w:rFonts w:ascii="Aptos" w:hAnsi="Aptos"/>
          <w:spacing w:val="2"/>
          <w:lang w:val="en-US"/>
        </w:rPr>
      </w:pPr>
      <w:r w:rsidRPr="00C633D8">
        <w:rPr>
          <w:rFonts w:ascii="Aptos" w:hAnsi="Aptos"/>
          <w:spacing w:val="2"/>
          <w:lang w:val="en-US"/>
        </w:rPr>
        <w:lastRenderedPageBreak/>
        <w:t xml:space="preserve">Complaints concerning supposed unprofessional conduct may be submitted to the Secretary of the BRB. Unprofessional conduct is taken to mean conduct different from that of a skilled biostatistician acting reasonably under the same circumstances. </w:t>
      </w:r>
    </w:p>
    <w:p w14:paraId="6A3E151B" w14:textId="77777777" w:rsidR="00C633D8" w:rsidRPr="00022DAA" w:rsidRDefault="00C633D8" w:rsidP="00C633D8">
      <w:pPr>
        <w:pStyle w:val="BodyText"/>
        <w:spacing w:line="360" w:lineRule="auto"/>
        <w:rPr>
          <w:rFonts w:ascii="Aptos" w:hAnsi="Aptos"/>
          <w:sz w:val="22"/>
          <w:szCs w:val="22"/>
        </w:rPr>
      </w:pPr>
    </w:p>
    <w:p w14:paraId="6ABCA6B7" w14:textId="77777777" w:rsidR="00C633D8" w:rsidRPr="00BF30E9" w:rsidRDefault="00C633D8" w:rsidP="00C633D8">
      <w:pPr>
        <w:pStyle w:val="Heading1"/>
        <w:numPr>
          <w:ilvl w:val="0"/>
          <w:numId w:val="2"/>
        </w:numPr>
        <w:tabs>
          <w:tab w:val="left" w:pos="587"/>
          <w:tab w:val="left" w:pos="588"/>
        </w:tabs>
        <w:spacing w:line="360" w:lineRule="auto"/>
        <w:ind w:left="720" w:hanging="360"/>
        <w:rPr>
          <w:rFonts w:ascii="Aptos" w:hAnsi="Aptos"/>
        </w:rPr>
      </w:pPr>
      <w:r w:rsidRPr="00BF30E9">
        <w:rPr>
          <w:rFonts w:ascii="Aptos" w:hAnsi="Aptos"/>
        </w:rPr>
        <w:t>Appeal</w:t>
      </w:r>
    </w:p>
    <w:p w14:paraId="6254A8A0" w14:textId="77777777" w:rsidR="00C633D8" w:rsidRPr="00022DAA" w:rsidRDefault="00C633D8" w:rsidP="00C633D8">
      <w:pPr>
        <w:pStyle w:val="BodyText"/>
        <w:spacing w:line="360" w:lineRule="auto"/>
        <w:rPr>
          <w:rFonts w:ascii="Aptos" w:hAnsi="Aptos"/>
          <w:b/>
          <w:sz w:val="22"/>
          <w:szCs w:val="22"/>
        </w:rPr>
      </w:pPr>
    </w:p>
    <w:p w14:paraId="64D5DC69"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Following a decision by the BRB not to register an applicant or to remove a registered biostatistician, the person concerned may lodge an appeal against that decision within three months from the decision date. Appeals should be submitted in writing to the secretary of the board of BMS-ANed. The appeal should include a specification of the reasons for the appeal and is preferably accompanied by supporting evidence. The possibility to lodge an appeal against a decision of the BRB shall expire when three months have passed from the date of the decision.</w:t>
      </w:r>
    </w:p>
    <w:p w14:paraId="7B75A3A0" w14:textId="77777777" w:rsidR="00C633D8" w:rsidRPr="00022DAA" w:rsidRDefault="00C633D8" w:rsidP="00C633D8">
      <w:pPr>
        <w:pStyle w:val="BodyText"/>
        <w:spacing w:line="360" w:lineRule="auto"/>
        <w:ind w:left="103" w:right="116"/>
        <w:jc w:val="both"/>
        <w:rPr>
          <w:rFonts w:ascii="Aptos" w:hAnsi="Aptos"/>
          <w:sz w:val="22"/>
          <w:szCs w:val="22"/>
        </w:rPr>
      </w:pPr>
    </w:p>
    <w:p w14:paraId="6B131826" w14:textId="77777777" w:rsidR="00C633D8" w:rsidRPr="00022DAA" w:rsidRDefault="00C633D8" w:rsidP="00C633D8">
      <w:pPr>
        <w:pStyle w:val="BodyText"/>
        <w:spacing w:line="360" w:lineRule="auto"/>
        <w:ind w:right="116"/>
        <w:jc w:val="both"/>
        <w:rPr>
          <w:rFonts w:ascii="Aptos" w:hAnsi="Aptos"/>
          <w:sz w:val="22"/>
          <w:szCs w:val="22"/>
        </w:rPr>
      </w:pPr>
      <w:r w:rsidRPr="00022DAA">
        <w:rPr>
          <w:rFonts w:ascii="Aptos" w:hAnsi="Aptos"/>
          <w:sz w:val="22"/>
          <w:szCs w:val="22"/>
        </w:rPr>
        <w:t>The appeal will be handled and decided upon by the board of</w:t>
      </w:r>
      <w:r w:rsidRPr="00022DAA">
        <w:rPr>
          <w:rFonts w:ascii="Aptos" w:hAnsi="Aptos"/>
          <w:spacing w:val="-14"/>
          <w:sz w:val="22"/>
          <w:szCs w:val="22"/>
        </w:rPr>
        <w:t xml:space="preserve"> </w:t>
      </w:r>
      <w:r w:rsidRPr="00022DAA">
        <w:rPr>
          <w:rFonts w:ascii="Aptos" w:hAnsi="Aptos"/>
          <w:sz w:val="22"/>
          <w:szCs w:val="22"/>
        </w:rPr>
        <w:t xml:space="preserve">BMS-ANed. Any member of the BRB who is also a board member of BMS-ANed will not be involved in handling the appeal. The appellant shall pay a fixed fee to BMS-ANed to handle the appeal. The amount of this fee is equal to the registration fee as described in Article 5. If BMS-ANed has not received the fee for appeal within 14 days after receipt of the written appeal, the board of BMS-ANed shall declare the appeal inadmissible. If the appeal is granted, the fee for the appeal will be refunded. </w:t>
      </w:r>
    </w:p>
    <w:p w14:paraId="569260B7" w14:textId="77777777" w:rsidR="00C633D8" w:rsidRPr="00022DAA" w:rsidRDefault="00C633D8" w:rsidP="00C633D8">
      <w:pPr>
        <w:pStyle w:val="BodyText"/>
        <w:spacing w:line="360" w:lineRule="auto"/>
        <w:ind w:left="103" w:right="116"/>
        <w:jc w:val="both"/>
        <w:rPr>
          <w:rFonts w:ascii="Aptos" w:hAnsi="Aptos"/>
          <w:sz w:val="22"/>
          <w:szCs w:val="22"/>
        </w:rPr>
      </w:pPr>
    </w:p>
    <w:p w14:paraId="48953082" w14:textId="77777777" w:rsidR="00C633D8" w:rsidRPr="00022DAA" w:rsidRDefault="00C633D8" w:rsidP="00C633D8">
      <w:pPr>
        <w:pStyle w:val="BodyText"/>
        <w:spacing w:line="360" w:lineRule="auto"/>
        <w:ind w:right="116"/>
        <w:jc w:val="both"/>
        <w:rPr>
          <w:rFonts w:ascii="Aptos" w:hAnsi="Aptos"/>
          <w:sz w:val="22"/>
          <w:szCs w:val="22"/>
        </w:rPr>
      </w:pPr>
      <w:r w:rsidRPr="00022DAA">
        <w:rPr>
          <w:rFonts w:ascii="Aptos" w:hAnsi="Aptos"/>
          <w:sz w:val="22"/>
          <w:szCs w:val="22"/>
        </w:rPr>
        <w:t xml:space="preserve">After receiving the appeal, the secretary of the BMS-ANed shall send a copy of the appeal to the BRB without delay. The BRB shall submit a written defense to the secretary of BMS-ANed and the appellant within six weeks after receipt of the appeal. The appellant will be provided the opportunity to respond to the BRB’s response in writing. The board of BMS-ANed shall offer both parties (that is, the appellant and the BRB) the opportunity to give a verbal explanation of their points of view during a session, unless parties waive this right. Written documents to which parties wish to refer must have been received by the secretary of BMS-ANed at least 7 days before the session. The president of the board of BMS-ANed shall preside over the session. </w:t>
      </w:r>
    </w:p>
    <w:p w14:paraId="1E72D7E0" w14:textId="77777777" w:rsidR="00C633D8" w:rsidRPr="00022DAA" w:rsidRDefault="00C633D8" w:rsidP="00C633D8">
      <w:pPr>
        <w:pStyle w:val="BodyText"/>
        <w:spacing w:line="360" w:lineRule="auto"/>
        <w:ind w:left="103" w:right="116"/>
        <w:jc w:val="both"/>
        <w:rPr>
          <w:rFonts w:ascii="Aptos" w:hAnsi="Aptos"/>
          <w:sz w:val="22"/>
          <w:szCs w:val="22"/>
        </w:rPr>
      </w:pPr>
    </w:p>
    <w:p w14:paraId="36D06E63"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After this session has taken place, the board of BMS-ANed shall decide upon the appeal. The verdict should follow Dutch law and shall take into consideration the standards which are usually set in the field of expertise concerned. The board shall decide with a majority of votes. The verdict shall contain:</w:t>
      </w:r>
    </w:p>
    <w:p w14:paraId="7527A6C6"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lastRenderedPageBreak/>
        <w:t>• the name of the app</w:t>
      </w:r>
      <w:r>
        <w:rPr>
          <w:rFonts w:ascii="Aptos" w:hAnsi="Aptos"/>
          <w:sz w:val="22"/>
          <w:szCs w:val="22"/>
        </w:rPr>
        <w:t>ellant</w:t>
      </w:r>
      <w:r w:rsidRPr="00022DAA">
        <w:rPr>
          <w:rFonts w:ascii="Aptos" w:hAnsi="Aptos"/>
          <w:sz w:val="22"/>
          <w:szCs w:val="22"/>
        </w:rPr>
        <w:t>;</w:t>
      </w:r>
    </w:p>
    <w:p w14:paraId="0D35FFD4"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 a summary of the procedure;</w:t>
      </w:r>
    </w:p>
    <w:p w14:paraId="6BA43244"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 a summary of the parties’ points of view;</w:t>
      </w:r>
    </w:p>
    <w:p w14:paraId="15295B22"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 the considerations;</w:t>
      </w:r>
    </w:p>
    <w:p w14:paraId="6E99E7B6"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 the actual verdict.</w:t>
      </w:r>
    </w:p>
    <w:p w14:paraId="215B3272" w14:textId="77777777" w:rsidR="00C633D8" w:rsidRPr="00022DAA" w:rsidRDefault="00C633D8" w:rsidP="00C633D8">
      <w:pPr>
        <w:pStyle w:val="BodyText"/>
        <w:spacing w:line="360" w:lineRule="auto"/>
        <w:ind w:left="103" w:right="116"/>
        <w:jc w:val="both"/>
        <w:rPr>
          <w:rFonts w:ascii="Aptos" w:hAnsi="Aptos"/>
          <w:sz w:val="22"/>
          <w:szCs w:val="22"/>
        </w:rPr>
      </w:pPr>
    </w:p>
    <w:p w14:paraId="42AB06AC" w14:textId="77777777" w:rsidR="00C633D8" w:rsidRPr="00022DAA" w:rsidRDefault="00C633D8" w:rsidP="00C633D8">
      <w:pPr>
        <w:pStyle w:val="BodyText"/>
        <w:spacing w:line="360" w:lineRule="auto"/>
        <w:ind w:left="103" w:right="116"/>
        <w:jc w:val="both"/>
        <w:rPr>
          <w:rFonts w:ascii="Aptos" w:hAnsi="Aptos"/>
          <w:sz w:val="22"/>
          <w:szCs w:val="22"/>
        </w:rPr>
      </w:pPr>
      <w:r w:rsidRPr="00022DAA">
        <w:rPr>
          <w:rFonts w:ascii="Aptos" w:hAnsi="Aptos"/>
          <w:sz w:val="22"/>
          <w:szCs w:val="22"/>
        </w:rPr>
        <w:t xml:space="preserve">Copies of the verdict, signed by the president and the secretary of BMS-ANed, shall be sent to the appellant and the BRB. The verdict shall be binding to both parties and no higher appeal shall be possible. </w:t>
      </w:r>
    </w:p>
    <w:p w14:paraId="362BC45C" w14:textId="77777777" w:rsidR="00C633D8" w:rsidRPr="00022DAA" w:rsidRDefault="00C633D8" w:rsidP="00C633D8">
      <w:pPr>
        <w:pStyle w:val="BodyText"/>
        <w:spacing w:line="360" w:lineRule="auto"/>
        <w:ind w:left="103" w:right="116"/>
        <w:jc w:val="both"/>
        <w:rPr>
          <w:rFonts w:ascii="Aptos" w:hAnsi="Aptos"/>
          <w:sz w:val="22"/>
          <w:szCs w:val="22"/>
        </w:rPr>
      </w:pPr>
    </w:p>
    <w:p w14:paraId="4818C906" w14:textId="77777777" w:rsidR="00C633D8" w:rsidRPr="00022DAA" w:rsidRDefault="00C633D8" w:rsidP="00C633D8">
      <w:pPr>
        <w:pStyle w:val="BodyText"/>
        <w:spacing w:line="360" w:lineRule="auto"/>
        <w:jc w:val="both"/>
        <w:rPr>
          <w:rFonts w:ascii="Aptos" w:hAnsi="Aptos"/>
          <w:sz w:val="22"/>
          <w:szCs w:val="22"/>
        </w:rPr>
      </w:pPr>
      <w:r w:rsidRPr="00022DAA">
        <w:rPr>
          <w:rFonts w:ascii="Aptos" w:hAnsi="Aptos"/>
          <w:sz w:val="22"/>
          <w:szCs w:val="22"/>
        </w:rPr>
        <w:t>Parties may choose to be assisted by a lawyer or other legal a</w:t>
      </w:r>
      <w:r>
        <w:rPr>
          <w:rFonts w:ascii="Aptos" w:hAnsi="Aptos"/>
          <w:sz w:val="22"/>
          <w:szCs w:val="22"/>
        </w:rPr>
        <w:t>dvisor</w:t>
      </w:r>
      <w:r w:rsidRPr="00022DAA">
        <w:rPr>
          <w:rFonts w:ascii="Aptos" w:hAnsi="Aptos"/>
          <w:sz w:val="22"/>
          <w:szCs w:val="22"/>
        </w:rPr>
        <w:t xml:space="preserve"> during the appeal procedure. Cases which have been brought before the board of BMS-ANed may not be brought before court, barring cases in which the appellant deems a provisional judgement necessary. The board of BMS-ANed, the BRB and their members shall not be liable for any action or omission in or connected to applying these regulations. In cases for which these regulations do not provide, the board of BMS-ANed shall decide.</w:t>
      </w:r>
    </w:p>
    <w:p w14:paraId="79E4CF95" w14:textId="77777777" w:rsidR="00C633D8" w:rsidRPr="00022DAA" w:rsidRDefault="00C633D8" w:rsidP="00C633D8">
      <w:pPr>
        <w:pStyle w:val="BodyText"/>
        <w:spacing w:line="360" w:lineRule="auto"/>
        <w:jc w:val="both"/>
        <w:rPr>
          <w:rFonts w:ascii="Aptos" w:hAnsi="Aptos"/>
          <w:sz w:val="22"/>
          <w:szCs w:val="22"/>
        </w:rPr>
      </w:pPr>
    </w:p>
    <w:p w14:paraId="6B7350C5" w14:textId="6A7300B9" w:rsidR="00AC0758" w:rsidRPr="009615E3" w:rsidRDefault="00C633D8" w:rsidP="009615E3">
      <w:pPr>
        <w:pStyle w:val="BodyText"/>
        <w:spacing w:line="360" w:lineRule="auto"/>
        <w:ind w:right="116"/>
        <w:jc w:val="both"/>
        <w:rPr>
          <w:rFonts w:ascii="Aptos" w:hAnsi="Aptos"/>
          <w:sz w:val="22"/>
          <w:szCs w:val="22"/>
        </w:rPr>
      </w:pPr>
      <w:r w:rsidRPr="00022DAA">
        <w:rPr>
          <w:rFonts w:ascii="Aptos" w:hAnsi="Aptos"/>
          <w:sz w:val="22"/>
          <w:szCs w:val="22"/>
        </w:rPr>
        <w:t xml:space="preserve">Approved </w:t>
      </w:r>
      <w:r w:rsidRPr="00022DAA">
        <w:rPr>
          <w:rFonts w:ascii="Aptos" w:hAnsi="Aptos"/>
          <w:spacing w:val="-3"/>
          <w:sz w:val="22"/>
          <w:szCs w:val="22"/>
        </w:rPr>
        <w:t xml:space="preserve">by </w:t>
      </w:r>
      <w:r w:rsidRPr="00022DAA">
        <w:rPr>
          <w:rFonts w:ascii="Aptos" w:hAnsi="Aptos"/>
          <w:sz w:val="22"/>
          <w:szCs w:val="22"/>
        </w:rPr>
        <w:t xml:space="preserve">the Annual Meeting of the Biometric Section on 26 May 1999, and </w:t>
      </w:r>
      <w:r w:rsidRPr="00022DAA">
        <w:rPr>
          <w:rFonts w:ascii="Aptos" w:hAnsi="Aptos"/>
          <w:spacing w:val="-3"/>
          <w:sz w:val="22"/>
          <w:szCs w:val="22"/>
        </w:rPr>
        <w:t xml:space="preserve">by </w:t>
      </w:r>
      <w:r w:rsidRPr="00022DAA">
        <w:rPr>
          <w:rFonts w:ascii="Aptos" w:hAnsi="Aptos"/>
          <w:sz w:val="22"/>
          <w:szCs w:val="22"/>
        </w:rPr>
        <w:t xml:space="preserve">the Board of the VVS in its meeting of 13 October 1999. Amended version to be approved </w:t>
      </w:r>
      <w:r w:rsidRPr="00022DAA">
        <w:rPr>
          <w:rFonts w:ascii="Aptos" w:hAnsi="Aptos"/>
          <w:spacing w:val="-3"/>
          <w:sz w:val="22"/>
          <w:szCs w:val="22"/>
        </w:rPr>
        <w:t xml:space="preserve">by </w:t>
      </w:r>
      <w:r w:rsidRPr="00022DAA">
        <w:rPr>
          <w:rFonts w:ascii="Aptos" w:hAnsi="Aptos"/>
          <w:sz w:val="22"/>
          <w:szCs w:val="22"/>
        </w:rPr>
        <w:t>the General Assembly of BMS-ANed.</w:t>
      </w:r>
    </w:p>
    <w:sectPr w:rsidR="00AC0758" w:rsidRPr="009615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CFC" w14:textId="77777777" w:rsidR="00AC0758" w:rsidRDefault="00AC0758" w:rsidP="00AC0758">
      <w:pPr>
        <w:spacing w:after="0" w:line="240" w:lineRule="auto"/>
      </w:pPr>
      <w:r>
        <w:separator/>
      </w:r>
    </w:p>
  </w:endnote>
  <w:endnote w:type="continuationSeparator" w:id="0">
    <w:p w14:paraId="438986A1" w14:textId="77777777" w:rsidR="00AC0758" w:rsidRDefault="00AC0758" w:rsidP="00AC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 Roman 12">
    <w:altName w:val="Calibri"/>
    <w:charset w:val="00"/>
    <w:family w:val="auto"/>
    <w:pitch w:val="variable"/>
  </w:font>
  <w:font w:name="Latin Modern Math">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M Roman 17">
    <w:altName w:val="Calibri"/>
    <w:charset w:val="00"/>
    <w:family w:val="auto"/>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2425"/>
      <w:docPartObj>
        <w:docPartGallery w:val="Page Numbers (Bottom of Page)"/>
        <w:docPartUnique/>
      </w:docPartObj>
    </w:sdtPr>
    <w:sdtEndPr/>
    <w:sdtContent>
      <w:p w14:paraId="2693AAE2" w14:textId="3896DCD0" w:rsidR="00AC0758" w:rsidRDefault="00AC0758">
        <w:pPr>
          <w:pStyle w:val="Footer"/>
          <w:jc w:val="right"/>
        </w:pPr>
        <w:r>
          <w:fldChar w:fldCharType="begin"/>
        </w:r>
        <w:r>
          <w:instrText>PAGE   \* MERGEFORMAT</w:instrText>
        </w:r>
        <w:r>
          <w:fldChar w:fldCharType="separate"/>
        </w:r>
        <w:r>
          <w:t>2</w:t>
        </w:r>
        <w:r>
          <w:fldChar w:fldCharType="end"/>
        </w:r>
      </w:p>
    </w:sdtContent>
  </w:sdt>
  <w:p w14:paraId="008BE7AE" w14:textId="77777777" w:rsidR="00AC0758" w:rsidRDefault="00AC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C339" w14:textId="77777777" w:rsidR="00AC0758" w:rsidRDefault="00AC0758" w:rsidP="00AC0758">
      <w:pPr>
        <w:spacing w:after="0" w:line="240" w:lineRule="auto"/>
      </w:pPr>
      <w:r>
        <w:separator/>
      </w:r>
    </w:p>
  </w:footnote>
  <w:footnote w:type="continuationSeparator" w:id="0">
    <w:p w14:paraId="1C081577" w14:textId="77777777" w:rsidR="00AC0758" w:rsidRDefault="00AC0758" w:rsidP="00AC0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C1444"/>
    <w:multiLevelType w:val="hybridMultilevel"/>
    <w:tmpl w:val="42AE8D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BC5F21"/>
    <w:multiLevelType w:val="hybridMultilevel"/>
    <w:tmpl w:val="6F8607F6"/>
    <w:lvl w:ilvl="0" w:tplc="FFFFFFFF">
      <w:start w:val="1"/>
      <w:numFmt w:val="decimal"/>
      <w:lvlText w:val="%1"/>
      <w:lvlJc w:val="left"/>
      <w:pPr>
        <w:ind w:left="587" w:hanging="485"/>
      </w:pPr>
      <w:rPr>
        <w:rFonts w:ascii="LM Roman 12" w:eastAsia="LM Roman 12" w:hAnsi="LM Roman 12" w:cs="LM Roman 12" w:hint="default"/>
        <w:b/>
        <w:bCs/>
        <w:w w:val="102"/>
        <w:sz w:val="28"/>
        <w:szCs w:val="28"/>
        <w:lang w:val="en-US" w:eastAsia="en-US" w:bidi="ar-SA"/>
      </w:rPr>
    </w:lvl>
    <w:lvl w:ilvl="1" w:tplc="04130001">
      <w:start w:val="1"/>
      <w:numFmt w:val="bullet"/>
      <w:lvlText w:val=""/>
      <w:lvlJc w:val="left"/>
      <w:pPr>
        <w:ind w:left="900" w:hanging="360"/>
      </w:pPr>
      <w:rPr>
        <w:rFonts w:ascii="Symbol" w:hAnsi="Symbol" w:hint="default"/>
      </w:rPr>
    </w:lvl>
    <w:lvl w:ilvl="2" w:tplc="FFFFFFFF">
      <w:numFmt w:val="bullet"/>
      <w:lvlText w:val="•"/>
      <w:lvlJc w:val="left"/>
      <w:pPr>
        <w:ind w:left="600" w:hanging="200"/>
      </w:pPr>
      <w:rPr>
        <w:rFonts w:hint="default"/>
        <w:lang w:val="en-US" w:eastAsia="en-US" w:bidi="ar-SA"/>
      </w:rPr>
    </w:lvl>
    <w:lvl w:ilvl="3" w:tplc="FFFFFFFF">
      <w:numFmt w:val="bullet"/>
      <w:lvlText w:val="•"/>
      <w:lvlJc w:val="left"/>
      <w:pPr>
        <w:ind w:left="1615" w:hanging="200"/>
      </w:pPr>
      <w:rPr>
        <w:rFonts w:hint="default"/>
        <w:lang w:val="en-US" w:eastAsia="en-US" w:bidi="ar-SA"/>
      </w:rPr>
    </w:lvl>
    <w:lvl w:ilvl="4" w:tplc="FFFFFFFF">
      <w:numFmt w:val="bullet"/>
      <w:lvlText w:val="•"/>
      <w:lvlJc w:val="left"/>
      <w:pPr>
        <w:ind w:left="2631" w:hanging="200"/>
      </w:pPr>
      <w:rPr>
        <w:rFonts w:hint="default"/>
        <w:lang w:val="en-US" w:eastAsia="en-US" w:bidi="ar-SA"/>
      </w:rPr>
    </w:lvl>
    <w:lvl w:ilvl="5" w:tplc="FFFFFFFF">
      <w:numFmt w:val="bullet"/>
      <w:lvlText w:val="•"/>
      <w:lvlJc w:val="left"/>
      <w:pPr>
        <w:ind w:left="3647" w:hanging="200"/>
      </w:pPr>
      <w:rPr>
        <w:rFonts w:hint="default"/>
        <w:lang w:val="en-US" w:eastAsia="en-US" w:bidi="ar-SA"/>
      </w:rPr>
    </w:lvl>
    <w:lvl w:ilvl="6" w:tplc="FFFFFFFF">
      <w:numFmt w:val="bullet"/>
      <w:lvlText w:val="•"/>
      <w:lvlJc w:val="left"/>
      <w:pPr>
        <w:ind w:left="4662" w:hanging="200"/>
      </w:pPr>
      <w:rPr>
        <w:rFonts w:hint="default"/>
        <w:lang w:val="en-US" w:eastAsia="en-US" w:bidi="ar-SA"/>
      </w:rPr>
    </w:lvl>
    <w:lvl w:ilvl="7" w:tplc="FFFFFFFF">
      <w:numFmt w:val="bullet"/>
      <w:lvlText w:val="•"/>
      <w:lvlJc w:val="left"/>
      <w:pPr>
        <w:ind w:left="5678" w:hanging="200"/>
      </w:pPr>
      <w:rPr>
        <w:rFonts w:hint="default"/>
        <w:lang w:val="en-US" w:eastAsia="en-US" w:bidi="ar-SA"/>
      </w:rPr>
    </w:lvl>
    <w:lvl w:ilvl="8" w:tplc="FFFFFFFF">
      <w:numFmt w:val="bullet"/>
      <w:lvlText w:val="•"/>
      <w:lvlJc w:val="left"/>
      <w:pPr>
        <w:ind w:left="6694" w:hanging="200"/>
      </w:pPr>
      <w:rPr>
        <w:rFonts w:hint="default"/>
        <w:lang w:val="en-US" w:eastAsia="en-US" w:bidi="ar-SA"/>
      </w:rPr>
    </w:lvl>
  </w:abstractNum>
  <w:abstractNum w:abstractNumId="3" w15:restartNumberingAfterBreak="0">
    <w:nsid w:val="2B4F3290"/>
    <w:multiLevelType w:val="hybridMultilevel"/>
    <w:tmpl w:val="BA7A897E"/>
    <w:lvl w:ilvl="0" w:tplc="91A607BA">
      <w:start w:val="6"/>
      <w:numFmt w:val="bullet"/>
      <w:lvlText w:val=""/>
      <w:lvlJc w:val="left"/>
      <w:pPr>
        <w:ind w:left="720" w:hanging="360"/>
      </w:pPr>
      <w:rPr>
        <w:rFonts w:ascii="Symbol" w:eastAsia="Latin Modern Math" w:hAnsi="Symbol" w:cs="Latin Modern Math"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7E2895"/>
    <w:multiLevelType w:val="hybridMultilevel"/>
    <w:tmpl w:val="FF703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207CBE"/>
    <w:multiLevelType w:val="hybridMultilevel"/>
    <w:tmpl w:val="B3740602"/>
    <w:lvl w:ilvl="0" w:tplc="FFFFFFFF">
      <w:start w:val="1"/>
      <w:numFmt w:val="decimal"/>
      <w:lvlText w:val="%1"/>
      <w:lvlJc w:val="left"/>
      <w:pPr>
        <w:ind w:left="587" w:hanging="485"/>
      </w:pPr>
      <w:rPr>
        <w:rFonts w:ascii="LM Roman 12" w:eastAsia="LM Roman 12" w:hAnsi="LM Roman 12" w:cs="LM Roman 12" w:hint="default"/>
        <w:b/>
        <w:bCs/>
        <w:w w:val="102"/>
        <w:sz w:val="28"/>
        <w:szCs w:val="28"/>
        <w:lang w:val="en-US" w:eastAsia="en-US" w:bidi="ar-SA"/>
      </w:rPr>
    </w:lvl>
    <w:lvl w:ilvl="1" w:tplc="04130001">
      <w:start w:val="1"/>
      <w:numFmt w:val="bullet"/>
      <w:lvlText w:val=""/>
      <w:lvlJc w:val="left"/>
      <w:pPr>
        <w:ind w:left="900" w:hanging="360"/>
      </w:pPr>
      <w:rPr>
        <w:rFonts w:ascii="Symbol" w:hAnsi="Symbol" w:hint="default"/>
      </w:rPr>
    </w:lvl>
    <w:lvl w:ilvl="2" w:tplc="FFFFFFFF">
      <w:numFmt w:val="bullet"/>
      <w:lvlText w:val="•"/>
      <w:lvlJc w:val="left"/>
      <w:pPr>
        <w:ind w:left="600" w:hanging="200"/>
      </w:pPr>
      <w:rPr>
        <w:rFonts w:hint="default"/>
        <w:lang w:val="en-US" w:eastAsia="en-US" w:bidi="ar-SA"/>
      </w:rPr>
    </w:lvl>
    <w:lvl w:ilvl="3" w:tplc="FFFFFFFF">
      <w:numFmt w:val="bullet"/>
      <w:lvlText w:val="•"/>
      <w:lvlJc w:val="left"/>
      <w:pPr>
        <w:ind w:left="1615" w:hanging="200"/>
      </w:pPr>
      <w:rPr>
        <w:rFonts w:hint="default"/>
        <w:lang w:val="en-US" w:eastAsia="en-US" w:bidi="ar-SA"/>
      </w:rPr>
    </w:lvl>
    <w:lvl w:ilvl="4" w:tplc="FFFFFFFF">
      <w:numFmt w:val="bullet"/>
      <w:lvlText w:val="•"/>
      <w:lvlJc w:val="left"/>
      <w:pPr>
        <w:ind w:left="2631" w:hanging="200"/>
      </w:pPr>
      <w:rPr>
        <w:rFonts w:hint="default"/>
        <w:lang w:val="en-US" w:eastAsia="en-US" w:bidi="ar-SA"/>
      </w:rPr>
    </w:lvl>
    <w:lvl w:ilvl="5" w:tplc="FFFFFFFF">
      <w:numFmt w:val="bullet"/>
      <w:lvlText w:val="•"/>
      <w:lvlJc w:val="left"/>
      <w:pPr>
        <w:ind w:left="3647" w:hanging="200"/>
      </w:pPr>
      <w:rPr>
        <w:rFonts w:hint="default"/>
        <w:lang w:val="en-US" w:eastAsia="en-US" w:bidi="ar-SA"/>
      </w:rPr>
    </w:lvl>
    <w:lvl w:ilvl="6" w:tplc="FFFFFFFF">
      <w:numFmt w:val="bullet"/>
      <w:lvlText w:val="•"/>
      <w:lvlJc w:val="left"/>
      <w:pPr>
        <w:ind w:left="4662" w:hanging="200"/>
      </w:pPr>
      <w:rPr>
        <w:rFonts w:hint="default"/>
        <w:lang w:val="en-US" w:eastAsia="en-US" w:bidi="ar-SA"/>
      </w:rPr>
    </w:lvl>
    <w:lvl w:ilvl="7" w:tplc="FFFFFFFF">
      <w:numFmt w:val="bullet"/>
      <w:lvlText w:val="•"/>
      <w:lvlJc w:val="left"/>
      <w:pPr>
        <w:ind w:left="5678" w:hanging="200"/>
      </w:pPr>
      <w:rPr>
        <w:rFonts w:hint="default"/>
        <w:lang w:val="en-US" w:eastAsia="en-US" w:bidi="ar-SA"/>
      </w:rPr>
    </w:lvl>
    <w:lvl w:ilvl="8" w:tplc="FFFFFFFF">
      <w:numFmt w:val="bullet"/>
      <w:lvlText w:val="•"/>
      <w:lvlJc w:val="left"/>
      <w:pPr>
        <w:ind w:left="6694" w:hanging="200"/>
      </w:pPr>
      <w:rPr>
        <w:rFonts w:hint="default"/>
        <w:lang w:val="en-US" w:eastAsia="en-US" w:bidi="ar-SA"/>
      </w:rPr>
    </w:lvl>
  </w:abstractNum>
  <w:abstractNum w:abstractNumId="6" w15:restartNumberingAfterBreak="0">
    <w:nsid w:val="315B3768"/>
    <w:multiLevelType w:val="hybridMultilevel"/>
    <w:tmpl w:val="AFAE39FA"/>
    <w:lvl w:ilvl="0" w:tplc="04130001">
      <w:start w:val="1"/>
      <w:numFmt w:val="bullet"/>
      <w:lvlText w:val=""/>
      <w:lvlJc w:val="left"/>
      <w:pPr>
        <w:ind w:left="463" w:hanging="360"/>
      </w:pPr>
      <w:rPr>
        <w:rFonts w:ascii="Symbol" w:hAnsi="Symbol" w:hint="default"/>
      </w:rPr>
    </w:lvl>
    <w:lvl w:ilvl="1" w:tplc="04130003" w:tentative="1">
      <w:start w:val="1"/>
      <w:numFmt w:val="bullet"/>
      <w:lvlText w:val="o"/>
      <w:lvlJc w:val="left"/>
      <w:pPr>
        <w:ind w:left="1183" w:hanging="360"/>
      </w:pPr>
      <w:rPr>
        <w:rFonts w:ascii="Courier New" w:hAnsi="Courier New" w:cs="Courier New" w:hint="default"/>
      </w:rPr>
    </w:lvl>
    <w:lvl w:ilvl="2" w:tplc="04130005" w:tentative="1">
      <w:start w:val="1"/>
      <w:numFmt w:val="bullet"/>
      <w:lvlText w:val=""/>
      <w:lvlJc w:val="left"/>
      <w:pPr>
        <w:ind w:left="1903" w:hanging="360"/>
      </w:pPr>
      <w:rPr>
        <w:rFonts w:ascii="Wingdings" w:hAnsi="Wingdings" w:hint="default"/>
      </w:rPr>
    </w:lvl>
    <w:lvl w:ilvl="3" w:tplc="04130001" w:tentative="1">
      <w:start w:val="1"/>
      <w:numFmt w:val="bullet"/>
      <w:lvlText w:val=""/>
      <w:lvlJc w:val="left"/>
      <w:pPr>
        <w:ind w:left="2623" w:hanging="360"/>
      </w:pPr>
      <w:rPr>
        <w:rFonts w:ascii="Symbol" w:hAnsi="Symbol" w:hint="default"/>
      </w:rPr>
    </w:lvl>
    <w:lvl w:ilvl="4" w:tplc="04130003" w:tentative="1">
      <w:start w:val="1"/>
      <w:numFmt w:val="bullet"/>
      <w:lvlText w:val="o"/>
      <w:lvlJc w:val="left"/>
      <w:pPr>
        <w:ind w:left="3343" w:hanging="360"/>
      </w:pPr>
      <w:rPr>
        <w:rFonts w:ascii="Courier New" w:hAnsi="Courier New" w:cs="Courier New" w:hint="default"/>
      </w:rPr>
    </w:lvl>
    <w:lvl w:ilvl="5" w:tplc="04130005" w:tentative="1">
      <w:start w:val="1"/>
      <w:numFmt w:val="bullet"/>
      <w:lvlText w:val=""/>
      <w:lvlJc w:val="left"/>
      <w:pPr>
        <w:ind w:left="4063" w:hanging="360"/>
      </w:pPr>
      <w:rPr>
        <w:rFonts w:ascii="Wingdings" w:hAnsi="Wingdings" w:hint="default"/>
      </w:rPr>
    </w:lvl>
    <w:lvl w:ilvl="6" w:tplc="04130001" w:tentative="1">
      <w:start w:val="1"/>
      <w:numFmt w:val="bullet"/>
      <w:lvlText w:val=""/>
      <w:lvlJc w:val="left"/>
      <w:pPr>
        <w:ind w:left="4783" w:hanging="360"/>
      </w:pPr>
      <w:rPr>
        <w:rFonts w:ascii="Symbol" w:hAnsi="Symbol" w:hint="default"/>
      </w:rPr>
    </w:lvl>
    <w:lvl w:ilvl="7" w:tplc="04130003" w:tentative="1">
      <w:start w:val="1"/>
      <w:numFmt w:val="bullet"/>
      <w:lvlText w:val="o"/>
      <w:lvlJc w:val="left"/>
      <w:pPr>
        <w:ind w:left="5503" w:hanging="360"/>
      </w:pPr>
      <w:rPr>
        <w:rFonts w:ascii="Courier New" w:hAnsi="Courier New" w:cs="Courier New" w:hint="default"/>
      </w:rPr>
    </w:lvl>
    <w:lvl w:ilvl="8" w:tplc="04130005" w:tentative="1">
      <w:start w:val="1"/>
      <w:numFmt w:val="bullet"/>
      <w:lvlText w:val=""/>
      <w:lvlJc w:val="left"/>
      <w:pPr>
        <w:ind w:left="6223" w:hanging="360"/>
      </w:pPr>
      <w:rPr>
        <w:rFonts w:ascii="Wingdings" w:hAnsi="Wingdings" w:hint="default"/>
      </w:rPr>
    </w:lvl>
  </w:abstractNum>
  <w:abstractNum w:abstractNumId="7" w15:restartNumberingAfterBreak="0">
    <w:nsid w:val="4C9B165E"/>
    <w:multiLevelType w:val="hybridMultilevel"/>
    <w:tmpl w:val="D640CF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197444"/>
    <w:multiLevelType w:val="hybridMultilevel"/>
    <w:tmpl w:val="3A1C9D66"/>
    <w:lvl w:ilvl="0" w:tplc="D1703004">
      <w:start w:val="1"/>
      <w:numFmt w:val="decimal"/>
      <w:lvlText w:val="%1"/>
      <w:lvlJc w:val="left"/>
      <w:pPr>
        <w:ind w:left="587" w:hanging="485"/>
      </w:pPr>
      <w:rPr>
        <w:rFonts w:ascii="LM Roman 12" w:eastAsia="LM Roman 12" w:hAnsi="LM Roman 12" w:cs="LM Roman 12" w:hint="default"/>
        <w:b/>
        <w:bCs/>
        <w:w w:val="102"/>
        <w:sz w:val="28"/>
        <w:szCs w:val="28"/>
        <w:lang w:val="en-US" w:eastAsia="en-US" w:bidi="ar-SA"/>
      </w:rPr>
    </w:lvl>
    <w:lvl w:ilvl="1" w:tplc="82100F6C">
      <w:numFmt w:val="bullet"/>
      <w:lvlText w:val="•"/>
      <w:lvlJc w:val="left"/>
      <w:pPr>
        <w:ind w:left="740" w:hanging="200"/>
      </w:pPr>
      <w:rPr>
        <w:rFonts w:ascii="Arial" w:eastAsia="Arial" w:hAnsi="Arial" w:cs="Arial" w:hint="default"/>
        <w:i/>
        <w:w w:val="142"/>
        <w:sz w:val="20"/>
        <w:szCs w:val="20"/>
        <w:lang w:val="en-US" w:eastAsia="en-US" w:bidi="ar-SA"/>
      </w:rPr>
    </w:lvl>
    <w:lvl w:ilvl="2" w:tplc="EF0AFFAE">
      <w:numFmt w:val="bullet"/>
      <w:lvlText w:val="•"/>
      <w:lvlJc w:val="left"/>
      <w:pPr>
        <w:ind w:left="600" w:hanging="200"/>
      </w:pPr>
      <w:rPr>
        <w:rFonts w:hint="default"/>
        <w:lang w:val="en-US" w:eastAsia="en-US" w:bidi="ar-SA"/>
      </w:rPr>
    </w:lvl>
    <w:lvl w:ilvl="3" w:tplc="518C023C">
      <w:numFmt w:val="bullet"/>
      <w:lvlText w:val="•"/>
      <w:lvlJc w:val="left"/>
      <w:pPr>
        <w:ind w:left="1615" w:hanging="200"/>
      </w:pPr>
      <w:rPr>
        <w:rFonts w:hint="default"/>
        <w:lang w:val="en-US" w:eastAsia="en-US" w:bidi="ar-SA"/>
      </w:rPr>
    </w:lvl>
    <w:lvl w:ilvl="4" w:tplc="208AB03E">
      <w:numFmt w:val="bullet"/>
      <w:lvlText w:val="•"/>
      <w:lvlJc w:val="left"/>
      <w:pPr>
        <w:ind w:left="2631" w:hanging="200"/>
      </w:pPr>
      <w:rPr>
        <w:rFonts w:hint="default"/>
        <w:lang w:val="en-US" w:eastAsia="en-US" w:bidi="ar-SA"/>
      </w:rPr>
    </w:lvl>
    <w:lvl w:ilvl="5" w:tplc="EB12B0DC">
      <w:numFmt w:val="bullet"/>
      <w:lvlText w:val="•"/>
      <w:lvlJc w:val="left"/>
      <w:pPr>
        <w:ind w:left="3647" w:hanging="200"/>
      </w:pPr>
      <w:rPr>
        <w:rFonts w:hint="default"/>
        <w:lang w:val="en-US" w:eastAsia="en-US" w:bidi="ar-SA"/>
      </w:rPr>
    </w:lvl>
    <w:lvl w:ilvl="6" w:tplc="9D429010">
      <w:numFmt w:val="bullet"/>
      <w:lvlText w:val="•"/>
      <w:lvlJc w:val="left"/>
      <w:pPr>
        <w:ind w:left="4662" w:hanging="200"/>
      </w:pPr>
      <w:rPr>
        <w:rFonts w:hint="default"/>
        <w:lang w:val="en-US" w:eastAsia="en-US" w:bidi="ar-SA"/>
      </w:rPr>
    </w:lvl>
    <w:lvl w:ilvl="7" w:tplc="40686820">
      <w:numFmt w:val="bullet"/>
      <w:lvlText w:val="•"/>
      <w:lvlJc w:val="left"/>
      <w:pPr>
        <w:ind w:left="5678" w:hanging="200"/>
      </w:pPr>
      <w:rPr>
        <w:rFonts w:hint="default"/>
        <w:lang w:val="en-US" w:eastAsia="en-US" w:bidi="ar-SA"/>
      </w:rPr>
    </w:lvl>
    <w:lvl w:ilvl="8" w:tplc="21D42C3A">
      <w:numFmt w:val="bullet"/>
      <w:lvlText w:val="•"/>
      <w:lvlJc w:val="left"/>
      <w:pPr>
        <w:ind w:left="6694" w:hanging="200"/>
      </w:pPr>
      <w:rPr>
        <w:rFonts w:hint="default"/>
        <w:lang w:val="en-US" w:eastAsia="en-US" w:bidi="ar-SA"/>
      </w:rPr>
    </w:lvl>
  </w:abstractNum>
  <w:abstractNum w:abstractNumId="9" w15:restartNumberingAfterBreak="0">
    <w:nsid w:val="6F432037"/>
    <w:multiLevelType w:val="hybridMultilevel"/>
    <w:tmpl w:val="35206C5A"/>
    <w:lvl w:ilvl="0" w:tplc="FFFFFFFF">
      <w:start w:val="1"/>
      <w:numFmt w:val="decimal"/>
      <w:lvlText w:val="%1"/>
      <w:lvlJc w:val="left"/>
      <w:pPr>
        <w:ind w:left="587" w:hanging="485"/>
      </w:pPr>
      <w:rPr>
        <w:rFonts w:ascii="LM Roman 12" w:eastAsia="LM Roman 12" w:hAnsi="LM Roman 12" w:cs="LM Roman 12" w:hint="default"/>
        <w:b/>
        <w:bCs/>
        <w:w w:val="102"/>
        <w:sz w:val="28"/>
        <w:szCs w:val="28"/>
        <w:lang w:val="en-US" w:eastAsia="en-US" w:bidi="ar-SA"/>
      </w:rPr>
    </w:lvl>
    <w:lvl w:ilvl="1" w:tplc="04130001">
      <w:start w:val="1"/>
      <w:numFmt w:val="bullet"/>
      <w:lvlText w:val=""/>
      <w:lvlJc w:val="left"/>
      <w:pPr>
        <w:ind w:left="900" w:hanging="360"/>
      </w:pPr>
      <w:rPr>
        <w:rFonts w:ascii="Symbol" w:hAnsi="Symbol" w:hint="default"/>
      </w:rPr>
    </w:lvl>
    <w:lvl w:ilvl="2" w:tplc="FFFFFFFF">
      <w:numFmt w:val="bullet"/>
      <w:lvlText w:val="•"/>
      <w:lvlJc w:val="left"/>
      <w:pPr>
        <w:ind w:left="600" w:hanging="200"/>
      </w:pPr>
      <w:rPr>
        <w:rFonts w:hint="default"/>
        <w:lang w:val="en-US" w:eastAsia="en-US" w:bidi="ar-SA"/>
      </w:rPr>
    </w:lvl>
    <w:lvl w:ilvl="3" w:tplc="FFFFFFFF">
      <w:numFmt w:val="bullet"/>
      <w:lvlText w:val="•"/>
      <w:lvlJc w:val="left"/>
      <w:pPr>
        <w:ind w:left="1615" w:hanging="200"/>
      </w:pPr>
      <w:rPr>
        <w:rFonts w:hint="default"/>
        <w:lang w:val="en-US" w:eastAsia="en-US" w:bidi="ar-SA"/>
      </w:rPr>
    </w:lvl>
    <w:lvl w:ilvl="4" w:tplc="FFFFFFFF">
      <w:numFmt w:val="bullet"/>
      <w:lvlText w:val="•"/>
      <w:lvlJc w:val="left"/>
      <w:pPr>
        <w:ind w:left="2631" w:hanging="200"/>
      </w:pPr>
      <w:rPr>
        <w:rFonts w:hint="default"/>
        <w:lang w:val="en-US" w:eastAsia="en-US" w:bidi="ar-SA"/>
      </w:rPr>
    </w:lvl>
    <w:lvl w:ilvl="5" w:tplc="FFFFFFFF">
      <w:numFmt w:val="bullet"/>
      <w:lvlText w:val="•"/>
      <w:lvlJc w:val="left"/>
      <w:pPr>
        <w:ind w:left="3647" w:hanging="200"/>
      </w:pPr>
      <w:rPr>
        <w:rFonts w:hint="default"/>
        <w:lang w:val="en-US" w:eastAsia="en-US" w:bidi="ar-SA"/>
      </w:rPr>
    </w:lvl>
    <w:lvl w:ilvl="6" w:tplc="FFFFFFFF">
      <w:numFmt w:val="bullet"/>
      <w:lvlText w:val="•"/>
      <w:lvlJc w:val="left"/>
      <w:pPr>
        <w:ind w:left="4662" w:hanging="200"/>
      </w:pPr>
      <w:rPr>
        <w:rFonts w:hint="default"/>
        <w:lang w:val="en-US" w:eastAsia="en-US" w:bidi="ar-SA"/>
      </w:rPr>
    </w:lvl>
    <w:lvl w:ilvl="7" w:tplc="FFFFFFFF">
      <w:numFmt w:val="bullet"/>
      <w:lvlText w:val="•"/>
      <w:lvlJc w:val="left"/>
      <w:pPr>
        <w:ind w:left="5678" w:hanging="200"/>
      </w:pPr>
      <w:rPr>
        <w:rFonts w:hint="default"/>
        <w:lang w:val="en-US" w:eastAsia="en-US" w:bidi="ar-SA"/>
      </w:rPr>
    </w:lvl>
    <w:lvl w:ilvl="8" w:tplc="FFFFFFFF">
      <w:numFmt w:val="bullet"/>
      <w:lvlText w:val="•"/>
      <w:lvlJc w:val="left"/>
      <w:pPr>
        <w:ind w:left="6694" w:hanging="200"/>
      </w:pPr>
      <w:rPr>
        <w:rFonts w:hint="default"/>
        <w:lang w:val="en-US" w:eastAsia="en-US" w:bidi="ar-SA"/>
      </w:rPr>
    </w:lvl>
  </w:abstractNum>
  <w:num w:numId="1" w16cid:durableId="981891184">
    <w:abstractNumId w:val="4"/>
  </w:num>
  <w:num w:numId="2" w16cid:durableId="1873300817">
    <w:abstractNumId w:val="8"/>
  </w:num>
  <w:num w:numId="3" w16cid:durableId="1019233446">
    <w:abstractNumId w:val="3"/>
  </w:num>
  <w:num w:numId="4" w16cid:durableId="1116951875">
    <w:abstractNumId w:val="6"/>
  </w:num>
  <w:num w:numId="5" w16cid:durableId="60832909">
    <w:abstractNumId w:val="9"/>
  </w:num>
  <w:num w:numId="6" w16cid:durableId="1524443744">
    <w:abstractNumId w:val="5"/>
  </w:num>
  <w:num w:numId="7" w16cid:durableId="1173645476">
    <w:abstractNumId w:val="2"/>
  </w:num>
  <w:num w:numId="8" w16cid:durableId="1295677367">
    <w:abstractNumId w:val="1"/>
  </w:num>
  <w:num w:numId="9" w16cid:durableId="965427842">
    <w:abstractNumId w:val="0"/>
    <w:lvlOverride w:ilvl="0">
      <w:lvl w:ilvl="0">
        <w:start w:val="5"/>
        <w:numFmt w:val="bullet"/>
        <w:lvlText w:val="-"/>
        <w:legacy w:legacy="1" w:legacySpace="0" w:legacyIndent="360"/>
        <w:lvlJc w:val="left"/>
        <w:pPr>
          <w:ind w:left="360" w:hanging="360"/>
        </w:pPr>
      </w:lvl>
    </w:lvlOverride>
  </w:num>
  <w:num w:numId="10" w16cid:durableId="199829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06"/>
    <w:rsid w:val="00015F8A"/>
    <w:rsid w:val="00066486"/>
    <w:rsid w:val="001147A6"/>
    <w:rsid w:val="002801ED"/>
    <w:rsid w:val="002C0006"/>
    <w:rsid w:val="00306905"/>
    <w:rsid w:val="003926EB"/>
    <w:rsid w:val="003E00AD"/>
    <w:rsid w:val="00405D8E"/>
    <w:rsid w:val="00597585"/>
    <w:rsid w:val="005D5A85"/>
    <w:rsid w:val="005E0818"/>
    <w:rsid w:val="00630C84"/>
    <w:rsid w:val="007167D4"/>
    <w:rsid w:val="00723D60"/>
    <w:rsid w:val="00780914"/>
    <w:rsid w:val="00852D92"/>
    <w:rsid w:val="009615E3"/>
    <w:rsid w:val="009D42F9"/>
    <w:rsid w:val="00A67036"/>
    <w:rsid w:val="00AC0758"/>
    <w:rsid w:val="00C13FCD"/>
    <w:rsid w:val="00C633D8"/>
    <w:rsid w:val="00CC4710"/>
    <w:rsid w:val="00E04102"/>
    <w:rsid w:val="00E575A1"/>
    <w:rsid w:val="00EA36CA"/>
    <w:rsid w:val="00EC562A"/>
    <w:rsid w:val="00EF2B7E"/>
    <w:rsid w:val="00F4586D"/>
    <w:rsid w:val="00F52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58695"/>
  <w15:chartTrackingRefBased/>
  <w15:docId w15:val="{B0A872A1-11EE-44F2-BC34-ED43312F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06"/>
  </w:style>
  <w:style w:type="paragraph" w:styleId="Heading1">
    <w:name w:val="heading 1"/>
    <w:basedOn w:val="Normal"/>
    <w:link w:val="Heading1Char"/>
    <w:uiPriority w:val="9"/>
    <w:qFormat/>
    <w:rsid w:val="00C633D8"/>
    <w:pPr>
      <w:widowControl w:val="0"/>
      <w:autoSpaceDE w:val="0"/>
      <w:autoSpaceDN w:val="0"/>
      <w:spacing w:after="0" w:line="221" w:lineRule="exact"/>
      <w:ind w:left="587" w:hanging="485"/>
      <w:outlineLvl w:val="0"/>
    </w:pPr>
    <w:rPr>
      <w:rFonts w:ascii="LM Roman 12" w:eastAsia="LM Roman 12" w:hAnsi="LM Roman 12" w:cs="LM Roman 12"/>
      <w:b/>
      <w:bCs/>
      <w:sz w:val="28"/>
      <w:szCs w:val="28"/>
      <w:lang w:val="en-US"/>
    </w:rPr>
  </w:style>
  <w:style w:type="paragraph" w:styleId="Heading3">
    <w:name w:val="heading 3"/>
    <w:basedOn w:val="Normal"/>
    <w:next w:val="Normal"/>
    <w:link w:val="Heading3Char"/>
    <w:uiPriority w:val="9"/>
    <w:semiHidden/>
    <w:unhideWhenUsed/>
    <w:qFormat/>
    <w:rsid w:val="00AC07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07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C0006"/>
    <w:pPr>
      <w:ind w:left="720"/>
      <w:contextualSpacing/>
    </w:pPr>
  </w:style>
  <w:style w:type="paragraph" w:styleId="Revision">
    <w:name w:val="Revision"/>
    <w:hidden/>
    <w:uiPriority w:val="99"/>
    <w:semiHidden/>
    <w:rsid w:val="00405D8E"/>
    <w:pPr>
      <w:spacing w:after="0" w:line="240" w:lineRule="auto"/>
    </w:pPr>
  </w:style>
  <w:style w:type="paragraph" w:styleId="NoSpacing">
    <w:name w:val="No Spacing"/>
    <w:uiPriority w:val="1"/>
    <w:qFormat/>
    <w:rsid w:val="00E575A1"/>
    <w:pPr>
      <w:spacing w:after="0" w:line="240" w:lineRule="auto"/>
    </w:pPr>
  </w:style>
  <w:style w:type="character" w:customStyle="1" w:styleId="Heading1Char">
    <w:name w:val="Heading 1 Char"/>
    <w:basedOn w:val="DefaultParagraphFont"/>
    <w:link w:val="Heading1"/>
    <w:uiPriority w:val="9"/>
    <w:rsid w:val="00C633D8"/>
    <w:rPr>
      <w:rFonts w:ascii="LM Roman 12" w:eastAsia="LM Roman 12" w:hAnsi="LM Roman 12" w:cs="LM Roman 12"/>
      <w:b/>
      <w:bCs/>
      <w:sz w:val="28"/>
      <w:szCs w:val="28"/>
      <w:lang w:val="en-US"/>
    </w:rPr>
  </w:style>
  <w:style w:type="paragraph" w:styleId="BodyText">
    <w:name w:val="Body Text"/>
    <w:basedOn w:val="Normal"/>
    <w:link w:val="BodyTextChar"/>
    <w:uiPriority w:val="1"/>
    <w:qFormat/>
    <w:rsid w:val="00C633D8"/>
    <w:pPr>
      <w:widowControl w:val="0"/>
      <w:autoSpaceDE w:val="0"/>
      <w:autoSpaceDN w:val="0"/>
      <w:spacing w:after="0" w:line="240" w:lineRule="auto"/>
    </w:pPr>
    <w:rPr>
      <w:rFonts w:ascii="Latin Modern Math" w:eastAsia="Latin Modern Math" w:hAnsi="Latin Modern Math" w:cs="Latin Modern Math"/>
      <w:sz w:val="20"/>
      <w:szCs w:val="20"/>
      <w:lang w:val="en-US"/>
    </w:rPr>
  </w:style>
  <w:style w:type="character" w:customStyle="1" w:styleId="BodyTextChar">
    <w:name w:val="Body Text Char"/>
    <w:basedOn w:val="DefaultParagraphFont"/>
    <w:link w:val="BodyText"/>
    <w:uiPriority w:val="1"/>
    <w:rsid w:val="00C633D8"/>
    <w:rPr>
      <w:rFonts w:ascii="Latin Modern Math" w:eastAsia="Latin Modern Math" w:hAnsi="Latin Modern Math" w:cs="Latin Modern Math"/>
      <w:sz w:val="20"/>
      <w:szCs w:val="20"/>
      <w:lang w:val="en-US"/>
    </w:rPr>
  </w:style>
  <w:style w:type="paragraph" w:styleId="Title">
    <w:name w:val="Title"/>
    <w:basedOn w:val="Normal"/>
    <w:link w:val="TitleChar"/>
    <w:uiPriority w:val="10"/>
    <w:qFormat/>
    <w:rsid w:val="00C633D8"/>
    <w:pPr>
      <w:widowControl w:val="0"/>
      <w:autoSpaceDE w:val="0"/>
      <w:autoSpaceDN w:val="0"/>
      <w:spacing w:after="0" w:line="456" w:lineRule="exact"/>
      <w:ind w:left="125"/>
    </w:pPr>
    <w:rPr>
      <w:rFonts w:ascii="LM Roman 17" w:eastAsia="LM Roman 17" w:hAnsi="LM Roman 17" w:cs="LM Roman 17"/>
      <w:sz w:val="34"/>
      <w:szCs w:val="34"/>
      <w:lang w:val="en-US"/>
    </w:rPr>
  </w:style>
  <w:style w:type="character" w:customStyle="1" w:styleId="TitleChar">
    <w:name w:val="Title Char"/>
    <w:basedOn w:val="DefaultParagraphFont"/>
    <w:link w:val="Title"/>
    <w:uiPriority w:val="10"/>
    <w:rsid w:val="00C633D8"/>
    <w:rPr>
      <w:rFonts w:ascii="LM Roman 17" w:eastAsia="LM Roman 17" w:hAnsi="LM Roman 17" w:cs="LM Roman 17"/>
      <w:sz w:val="34"/>
      <w:szCs w:val="34"/>
      <w:lang w:val="en-US"/>
    </w:rPr>
  </w:style>
  <w:style w:type="paragraph" w:styleId="Header">
    <w:name w:val="header"/>
    <w:basedOn w:val="Normal"/>
    <w:link w:val="HeaderChar"/>
    <w:uiPriority w:val="99"/>
    <w:unhideWhenUsed/>
    <w:rsid w:val="00AC0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758"/>
  </w:style>
  <w:style w:type="paragraph" w:styleId="Footer">
    <w:name w:val="footer"/>
    <w:basedOn w:val="Normal"/>
    <w:link w:val="FooterChar"/>
    <w:uiPriority w:val="99"/>
    <w:unhideWhenUsed/>
    <w:rsid w:val="00AC0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758"/>
  </w:style>
  <w:style w:type="character" w:customStyle="1" w:styleId="Heading3Char">
    <w:name w:val="Heading 3 Char"/>
    <w:basedOn w:val="DefaultParagraphFont"/>
    <w:link w:val="Heading3"/>
    <w:uiPriority w:val="9"/>
    <w:semiHidden/>
    <w:rsid w:val="00AC07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075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2276</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Girondo, M.D.M. (MSTAT)</dc:creator>
  <cp:keywords/>
  <dc:description/>
  <cp:lastModifiedBy>Rodriguez Girondo, M.D.M. (MSTAT)</cp:lastModifiedBy>
  <cp:revision>13</cp:revision>
  <dcterms:created xsi:type="dcterms:W3CDTF">2024-06-06T14:40:00Z</dcterms:created>
  <dcterms:modified xsi:type="dcterms:W3CDTF">2025-06-04T13:24:00Z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32646ffc-b62b-4868-aada-8381a2152855</vt:lpwstr>
  </property>
</Properties>
</file>